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094840" w:rsidP="006C4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Постановление администрации муниципального района Сергиевский Самарской области </w:t>
      </w:r>
    </w:p>
    <w:p w:rsidR="00094840" w:rsidRDefault="00094840" w:rsidP="006C4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№813 от 03 сентября 2025 года «О</w:t>
      </w:r>
      <w:r w:rsidRPr="00094840">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У</w:t>
      </w:r>
      <w:r w:rsidRPr="00094840">
        <w:rPr>
          <w:rFonts w:ascii="Times New Roman" w:eastAsia="Calibri" w:hAnsi="Times New Roman" w:cs="Times New Roman"/>
          <w:sz w:val="12"/>
          <w:szCs w:val="12"/>
        </w:rPr>
        <w:t>лучшение условий и охраны труда в муниципальном районе Сергиевский на 2026-2028 годы»</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3</w:t>
      </w:r>
    </w:p>
    <w:p w:rsidR="00B70F37" w:rsidRDefault="00B70F37" w:rsidP="00980EAA">
      <w:pPr>
        <w:tabs>
          <w:tab w:val="left" w:pos="284"/>
        </w:tabs>
        <w:spacing w:after="0" w:line="240" w:lineRule="auto"/>
        <w:jc w:val="both"/>
        <w:rPr>
          <w:rFonts w:ascii="Times New Roman" w:eastAsia="Calibri" w:hAnsi="Times New Roman" w:cs="Times New Roman"/>
          <w:sz w:val="12"/>
          <w:szCs w:val="12"/>
        </w:rPr>
      </w:pPr>
    </w:p>
    <w:p w:rsidR="003C618A" w:rsidRDefault="003C618A" w:rsidP="006C4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Постановление администрации муниципального района Сергиевский Самарской области </w:t>
      </w:r>
    </w:p>
    <w:p w:rsidR="00B70F37" w:rsidRDefault="003C618A" w:rsidP="006C4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№822 от 08 сентября 2025 года «</w:t>
      </w:r>
      <w:r w:rsidRPr="003C618A">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945 от 18.09.2024 года «</w:t>
      </w:r>
      <w:r>
        <w:rPr>
          <w:rFonts w:ascii="Times New Roman" w:eastAsia="Calibri" w:hAnsi="Times New Roman" w:cs="Times New Roman"/>
          <w:sz w:val="12"/>
          <w:szCs w:val="12"/>
        </w:rPr>
        <w:t>О</w:t>
      </w:r>
      <w:r w:rsidRPr="003C618A">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Ф</w:t>
      </w:r>
      <w:r w:rsidRPr="003C618A">
        <w:rPr>
          <w:rFonts w:ascii="Times New Roman" w:eastAsia="Calibri" w:hAnsi="Times New Roman" w:cs="Times New Roman"/>
          <w:sz w:val="12"/>
          <w:szCs w:val="12"/>
        </w:rPr>
        <w:t>ормирование комфортной городской  среды на 2025-2030 годы»</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6</w:t>
      </w:r>
    </w:p>
    <w:p w:rsidR="00B70F37" w:rsidRDefault="00B70F37" w:rsidP="00980EAA">
      <w:pPr>
        <w:tabs>
          <w:tab w:val="left" w:pos="284"/>
        </w:tabs>
        <w:spacing w:after="0" w:line="240" w:lineRule="auto"/>
        <w:jc w:val="both"/>
        <w:rPr>
          <w:rFonts w:ascii="Times New Roman" w:eastAsia="Calibri" w:hAnsi="Times New Roman" w:cs="Times New Roman"/>
          <w:sz w:val="12"/>
          <w:szCs w:val="12"/>
        </w:rPr>
      </w:pPr>
    </w:p>
    <w:p w:rsidR="006C4E4A" w:rsidRPr="006C4E4A" w:rsidRDefault="006C4E4A" w:rsidP="006C4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6C4E4A">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Красносельское</w:t>
      </w:r>
      <w:r w:rsidRPr="006C4E4A">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6C4E4A" w:rsidP="006C4E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 от 09 сентября 2025 года «</w:t>
      </w:r>
      <w:r w:rsidRPr="006C4E4A">
        <w:rPr>
          <w:rFonts w:ascii="Times New Roman" w:eastAsia="Calibri" w:hAnsi="Times New Roman" w:cs="Times New Roman"/>
          <w:sz w:val="12"/>
          <w:szCs w:val="12"/>
        </w:rPr>
        <w:t>О проведении публичных слушаний по проекту планировки территории и проекта межевания территории объекта "</w:t>
      </w:r>
      <w:r>
        <w:rPr>
          <w:rFonts w:ascii="Times New Roman" w:eastAsia="Calibri" w:hAnsi="Times New Roman" w:cs="Times New Roman"/>
          <w:sz w:val="12"/>
          <w:szCs w:val="12"/>
        </w:rPr>
        <w:t>ННК-С</w:t>
      </w:r>
      <w:r w:rsidRPr="006C4E4A">
        <w:rPr>
          <w:rFonts w:ascii="Times New Roman" w:eastAsia="Calibri" w:hAnsi="Times New Roman" w:cs="Times New Roman"/>
          <w:sz w:val="12"/>
          <w:szCs w:val="12"/>
        </w:rPr>
        <w:t>амаранефтегаз: "</w:t>
      </w:r>
      <w:proofErr w:type="spellStart"/>
      <w:r>
        <w:rPr>
          <w:rFonts w:ascii="Times New Roman" w:eastAsia="Calibri" w:hAnsi="Times New Roman" w:cs="Times New Roman"/>
          <w:sz w:val="12"/>
          <w:szCs w:val="12"/>
        </w:rPr>
        <w:t>Р</w:t>
      </w:r>
      <w:r w:rsidRPr="006C4E4A">
        <w:rPr>
          <w:rFonts w:ascii="Times New Roman" w:eastAsia="Calibri" w:hAnsi="Times New Roman" w:cs="Times New Roman"/>
          <w:sz w:val="12"/>
          <w:szCs w:val="12"/>
        </w:rPr>
        <w:t>адаевское</w:t>
      </w:r>
      <w:proofErr w:type="spellEnd"/>
      <w:r w:rsidRPr="006C4E4A">
        <w:rPr>
          <w:rFonts w:ascii="Times New Roman" w:eastAsia="Calibri" w:hAnsi="Times New Roman" w:cs="Times New Roman"/>
          <w:sz w:val="12"/>
          <w:szCs w:val="12"/>
        </w:rPr>
        <w:t xml:space="preserve"> месторождение</w:t>
      </w:r>
      <w:proofErr w:type="gramStart"/>
      <w:r w:rsidRPr="006C4E4A">
        <w:rPr>
          <w:rFonts w:ascii="Times New Roman" w:eastAsia="Calibri" w:hAnsi="Times New Roman" w:cs="Times New Roman"/>
          <w:sz w:val="12"/>
          <w:szCs w:val="12"/>
        </w:rPr>
        <w:t>.</w:t>
      </w:r>
      <w:proofErr w:type="gramEnd"/>
      <w:r w:rsidRPr="006C4E4A">
        <w:rPr>
          <w:rFonts w:ascii="Times New Roman" w:eastAsia="Calibri" w:hAnsi="Times New Roman" w:cs="Times New Roman"/>
          <w:sz w:val="12"/>
          <w:szCs w:val="12"/>
        </w:rPr>
        <w:t xml:space="preserve"> </w:t>
      </w:r>
      <w:proofErr w:type="gramStart"/>
      <w:r w:rsidRPr="006C4E4A">
        <w:rPr>
          <w:rFonts w:ascii="Times New Roman" w:eastAsia="Calibri" w:hAnsi="Times New Roman" w:cs="Times New Roman"/>
          <w:sz w:val="12"/>
          <w:szCs w:val="12"/>
        </w:rPr>
        <w:t>с</w:t>
      </w:r>
      <w:proofErr w:type="gramEnd"/>
      <w:r w:rsidRPr="006C4E4A">
        <w:rPr>
          <w:rFonts w:ascii="Times New Roman" w:eastAsia="Calibri" w:hAnsi="Times New Roman" w:cs="Times New Roman"/>
          <w:sz w:val="12"/>
          <w:szCs w:val="12"/>
        </w:rPr>
        <w:t xml:space="preserve">кважины №№ 730, 731, 732. сбор нефти и газа" в границах сельского поселения Красносельское муниципального района Сергиевский </w:t>
      </w:r>
      <w:r>
        <w:rPr>
          <w:rFonts w:ascii="Times New Roman" w:eastAsia="Calibri" w:hAnsi="Times New Roman" w:cs="Times New Roman"/>
          <w:sz w:val="12"/>
          <w:szCs w:val="12"/>
        </w:rPr>
        <w:t>С</w:t>
      </w:r>
      <w:r w:rsidRPr="006C4E4A">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F4BF5" w:rsidRPr="006C4E4A" w:rsidRDefault="007F4BF5" w:rsidP="007F4B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6C4E4A">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6C4E4A">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7F4BF5" w:rsidP="007F4B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 от 09 сентября 2025 года «</w:t>
      </w:r>
      <w:r w:rsidRPr="007F4BF5">
        <w:rPr>
          <w:rFonts w:ascii="Times New Roman" w:eastAsia="Calibri" w:hAnsi="Times New Roman" w:cs="Times New Roman"/>
          <w:sz w:val="12"/>
          <w:szCs w:val="12"/>
        </w:rPr>
        <w:t>О проведении публичных слушаний по проекту планировки территории и проекта межевания территории объекта "</w:t>
      </w:r>
      <w:r>
        <w:rPr>
          <w:rFonts w:ascii="Times New Roman" w:eastAsia="Calibri" w:hAnsi="Times New Roman" w:cs="Times New Roman"/>
          <w:sz w:val="12"/>
          <w:szCs w:val="12"/>
        </w:rPr>
        <w:t>ННК-Самаранефтегаз: "У</w:t>
      </w:r>
      <w:r w:rsidRPr="007F4BF5">
        <w:rPr>
          <w:rFonts w:ascii="Times New Roman" w:eastAsia="Calibri" w:hAnsi="Times New Roman" w:cs="Times New Roman"/>
          <w:sz w:val="12"/>
          <w:szCs w:val="12"/>
        </w:rPr>
        <w:t xml:space="preserve">становка путевого сброса пластовой воды на </w:t>
      </w:r>
      <w:proofErr w:type="spellStart"/>
      <w:r>
        <w:rPr>
          <w:rFonts w:ascii="Times New Roman" w:eastAsia="Calibri" w:hAnsi="Times New Roman" w:cs="Times New Roman"/>
          <w:sz w:val="12"/>
          <w:szCs w:val="12"/>
        </w:rPr>
        <w:t>Р</w:t>
      </w:r>
      <w:r w:rsidRPr="007F4BF5">
        <w:rPr>
          <w:rFonts w:ascii="Times New Roman" w:eastAsia="Calibri" w:hAnsi="Times New Roman" w:cs="Times New Roman"/>
          <w:sz w:val="12"/>
          <w:szCs w:val="12"/>
        </w:rPr>
        <w:t>адаевском</w:t>
      </w:r>
      <w:proofErr w:type="spellEnd"/>
      <w:r w:rsidRPr="007F4BF5">
        <w:rPr>
          <w:rFonts w:ascii="Times New Roman" w:eastAsia="Calibri" w:hAnsi="Times New Roman" w:cs="Times New Roman"/>
          <w:sz w:val="12"/>
          <w:szCs w:val="12"/>
        </w:rPr>
        <w:t xml:space="preserve"> месторождении</w:t>
      </w:r>
      <w:proofErr w:type="gramStart"/>
      <w:r w:rsidRPr="007F4BF5">
        <w:rPr>
          <w:rFonts w:ascii="Times New Roman" w:eastAsia="Calibri" w:hAnsi="Times New Roman" w:cs="Times New Roman"/>
          <w:sz w:val="12"/>
          <w:szCs w:val="12"/>
        </w:rPr>
        <w:t>.</w:t>
      </w:r>
      <w:proofErr w:type="gramEnd"/>
      <w:r w:rsidRPr="007F4BF5">
        <w:rPr>
          <w:rFonts w:ascii="Times New Roman" w:eastAsia="Calibri" w:hAnsi="Times New Roman" w:cs="Times New Roman"/>
          <w:sz w:val="12"/>
          <w:szCs w:val="12"/>
        </w:rPr>
        <w:t xml:space="preserve"> </w:t>
      </w:r>
      <w:proofErr w:type="gramStart"/>
      <w:r w:rsidRPr="007F4BF5">
        <w:rPr>
          <w:rFonts w:ascii="Times New Roman" w:eastAsia="Calibri" w:hAnsi="Times New Roman" w:cs="Times New Roman"/>
          <w:sz w:val="12"/>
          <w:szCs w:val="12"/>
        </w:rPr>
        <w:t>к</w:t>
      </w:r>
      <w:proofErr w:type="gramEnd"/>
      <w:r w:rsidRPr="007F4BF5">
        <w:rPr>
          <w:rFonts w:ascii="Times New Roman" w:eastAsia="Calibri" w:hAnsi="Times New Roman" w:cs="Times New Roman"/>
          <w:sz w:val="12"/>
          <w:szCs w:val="12"/>
        </w:rPr>
        <w:t xml:space="preserve">орректировка" в границах сельского поселения Сергиевск муниципального района Сергиевский </w:t>
      </w:r>
      <w:r>
        <w:rPr>
          <w:rFonts w:ascii="Times New Roman" w:eastAsia="Calibri" w:hAnsi="Times New Roman" w:cs="Times New Roman"/>
          <w:sz w:val="12"/>
          <w:szCs w:val="12"/>
        </w:rPr>
        <w:t>С</w:t>
      </w:r>
      <w:r w:rsidRPr="007F4BF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F4BF5" w:rsidRPr="006C4E4A" w:rsidRDefault="007F4BF5" w:rsidP="007F4B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6C4E4A">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6C4E4A">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7F4BF5" w:rsidP="007F4B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 от 09 сентября 2025 года «</w:t>
      </w:r>
      <w:r w:rsidRPr="007F4BF5">
        <w:rPr>
          <w:rFonts w:ascii="Times New Roman" w:eastAsia="Calibri" w:hAnsi="Times New Roman" w:cs="Times New Roman"/>
          <w:sz w:val="12"/>
          <w:szCs w:val="12"/>
        </w:rPr>
        <w:t xml:space="preserve">О проведении публичных слушаний по проекту планировки территории и проекта межевания территории объекта </w:t>
      </w:r>
      <w:r w:rsidRPr="006C4E4A">
        <w:rPr>
          <w:rFonts w:ascii="Times New Roman" w:eastAsia="Calibri" w:hAnsi="Times New Roman" w:cs="Times New Roman"/>
          <w:sz w:val="12"/>
          <w:szCs w:val="12"/>
        </w:rPr>
        <w:t>"</w:t>
      </w:r>
      <w:r>
        <w:rPr>
          <w:rFonts w:ascii="Times New Roman" w:eastAsia="Calibri" w:hAnsi="Times New Roman" w:cs="Times New Roman"/>
          <w:sz w:val="12"/>
          <w:szCs w:val="12"/>
        </w:rPr>
        <w:t>ННК-С</w:t>
      </w:r>
      <w:r w:rsidRPr="006C4E4A">
        <w:rPr>
          <w:rFonts w:ascii="Times New Roman" w:eastAsia="Calibri" w:hAnsi="Times New Roman" w:cs="Times New Roman"/>
          <w:sz w:val="12"/>
          <w:szCs w:val="12"/>
        </w:rPr>
        <w:t>амаранефтегаз: "</w:t>
      </w:r>
      <w:proofErr w:type="spellStart"/>
      <w:r>
        <w:rPr>
          <w:rFonts w:ascii="Times New Roman" w:eastAsia="Calibri" w:hAnsi="Times New Roman" w:cs="Times New Roman"/>
          <w:sz w:val="12"/>
          <w:szCs w:val="12"/>
        </w:rPr>
        <w:t>Р</w:t>
      </w:r>
      <w:r w:rsidRPr="006C4E4A">
        <w:rPr>
          <w:rFonts w:ascii="Times New Roman" w:eastAsia="Calibri" w:hAnsi="Times New Roman" w:cs="Times New Roman"/>
          <w:sz w:val="12"/>
          <w:szCs w:val="12"/>
        </w:rPr>
        <w:t>адаевское</w:t>
      </w:r>
      <w:proofErr w:type="spellEnd"/>
      <w:r w:rsidRPr="006C4E4A">
        <w:rPr>
          <w:rFonts w:ascii="Times New Roman" w:eastAsia="Calibri" w:hAnsi="Times New Roman" w:cs="Times New Roman"/>
          <w:sz w:val="12"/>
          <w:szCs w:val="12"/>
        </w:rPr>
        <w:t xml:space="preserve"> месторождение</w:t>
      </w:r>
      <w:proofErr w:type="gramStart"/>
      <w:r w:rsidRPr="007F4BF5">
        <w:rPr>
          <w:rFonts w:ascii="Times New Roman" w:eastAsia="Calibri" w:hAnsi="Times New Roman" w:cs="Times New Roman"/>
          <w:sz w:val="12"/>
          <w:szCs w:val="12"/>
        </w:rPr>
        <w:t>.</w:t>
      </w:r>
      <w:proofErr w:type="gramEnd"/>
      <w:r w:rsidRPr="007F4BF5">
        <w:rPr>
          <w:rFonts w:ascii="Times New Roman" w:eastAsia="Calibri" w:hAnsi="Times New Roman" w:cs="Times New Roman"/>
          <w:sz w:val="12"/>
          <w:szCs w:val="12"/>
        </w:rPr>
        <w:t xml:space="preserve"> </w:t>
      </w:r>
      <w:proofErr w:type="gramStart"/>
      <w:r w:rsidRPr="007F4BF5">
        <w:rPr>
          <w:rFonts w:ascii="Times New Roman" w:eastAsia="Calibri" w:hAnsi="Times New Roman" w:cs="Times New Roman"/>
          <w:sz w:val="12"/>
          <w:szCs w:val="12"/>
        </w:rPr>
        <w:t>с</w:t>
      </w:r>
      <w:proofErr w:type="gramEnd"/>
      <w:r w:rsidRPr="007F4BF5">
        <w:rPr>
          <w:rFonts w:ascii="Times New Roman" w:eastAsia="Calibri" w:hAnsi="Times New Roman" w:cs="Times New Roman"/>
          <w:sz w:val="12"/>
          <w:szCs w:val="12"/>
        </w:rPr>
        <w:t xml:space="preserve">кважины № 708. сбор нефти и газа" в границах сельского поселения Сергиевск муниципального района Сергиевский </w:t>
      </w:r>
      <w:r>
        <w:rPr>
          <w:rFonts w:ascii="Times New Roman" w:eastAsia="Calibri" w:hAnsi="Times New Roman" w:cs="Times New Roman"/>
          <w:sz w:val="12"/>
          <w:szCs w:val="12"/>
        </w:rPr>
        <w:t>С</w:t>
      </w:r>
      <w:r w:rsidRPr="007F4BF5">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7F4BF5" w:rsidP="007F4BF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 Информационное сообщение…………………………………………………………………………………………………</w:t>
      </w:r>
      <w:r w:rsidR="00980EAA">
        <w:rPr>
          <w:rFonts w:ascii="Times New Roman" w:eastAsia="Calibri" w:hAnsi="Times New Roman" w:cs="Times New Roman"/>
          <w:sz w:val="12"/>
          <w:szCs w:val="12"/>
        </w:rPr>
        <w:t>…………</w:t>
      </w:r>
      <w:r>
        <w:rPr>
          <w:rFonts w:ascii="Times New Roman" w:eastAsia="Calibri" w:hAnsi="Times New Roman" w:cs="Times New Roman"/>
          <w:sz w:val="12"/>
          <w:szCs w:val="12"/>
        </w:rPr>
        <w:t>…………..</w:t>
      </w:r>
      <w:r w:rsidR="00980EAA">
        <w:rPr>
          <w:rFonts w:ascii="Times New Roman" w:eastAsia="Calibri" w:hAnsi="Times New Roman" w:cs="Times New Roman"/>
          <w:sz w:val="12"/>
          <w:szCs w:val="12"/>
        </w:rPr>
        <w:t>13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F0413" w:rsidRPr="006C4E4A" w:rsidRDefault="00BF0413" w:rsidP="00BF04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6C4E4A">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Светлодольск</w:t>
      </w:r>
      <w:r w:rsidRPr="006C4E4A">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BF0413" w:rsidP="00BF04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 от 09 сентября 2025 года «</w:t>
      </w:r>
      <w:r w:rsidRPr="00BF0413">
        <w:rPr>
          <w:rFonts w:ascii="Times New Roman" w:eastAsia="Calibri" w:hAnsi="Times New Roman" w:cs="Times New Roman"/>
          <w:sz w:val="12"/>
          <w:szCs w:val="12"/>
        </w:rPr>
        <w:t xml:space="preserve">О проведении публичных слушаний по проекту планировки территории </w:t>
      </w:r>
      <w:r>
        <w:rPr>
          <w:rFonts w:ascii="Times New Roman" w:eastAsia="Calibri" w:hAnsi="Times New Roman" w:cs="Times New Roman"/>
          <w:sz w:val="12"/>
          <w:szCs w:val="12"/>
        </w:rPr>
        <w:t>и проекта межевания территор</w:t>
      </w:r>
      <w:proofErr w:type="gramStart"/>
      <w:r>
        <w:rPr>
          <w:rFonts w:ascii="Times New Roman" w:eastAsia="Calibri" w:hAnsi="Times New Roman" w:cs="Times New Roman"/>
          <w:sz w:val="12"/>
          <w:szCs w:val="12"/>
        </w:rPr>
        <w:t>ии ООО</w:t>
      </w:r>
      <w:proofErr w:type="gramEnd"/>
      <w:r>
        <w:rPr>
          <w:rFonts w:ascii="Times New Roman" w:eastAsia="Calibri" w:hAnsi="Times New Roman" w:cs="Times New Roman"/>
          <w:sz w:val="12"/>
          <w:szCs w:val="12"/>
        </w:rPr>
        <w:t xml:space="preserve"> "Р</w:t>
      </w:r>
      <w:r w:rsidRPr="00BF0413">
        <w:rPr>
          <w:rFonts w:ascii="Times New Roman" w:eastAsia="Calibri" w:hAnsi="Times New Roman" w:cs="Times New Roman"/>
          <w:sz w:val="12"/>
          <w:szCs w:val="12"/>
        </w:rPr>
        <w:t>егион-</w:t>
      </w:r>
      <w:r>
        <w:rPr>
          <w:rFonts w:ascii="Times New Roman" w:eastAsia="Calibri" w:hAnsi="Times New Roman" w:cs="Times New Roman"/>
          <w:sz w:val="12"/>
          <w:szCs w:val="12"/>
        </w:rPr>
        <w:t>С</w:t>
      </w:r>
      <w:r w:rsidRPr="00BF0413">
        <w:rPr>
          <w:rFonts w:ascii="Times New Roman" w:eastAsia="Calibri" w:hAnsi="Times New Roman" w:cs="Times New Roman"/>
          <w:sz w:val="12"/>
          <w:szCs w:val="12"/>
        </w:rPr>
        <w:t>ириус": "</w:t>
      </w:r>
      <w:r>
        <w:rPr>
          <w:rFonts w:ascii="Times New Roman" w:eastAsia="Calibri" w:hAnsi="Times New Roman" w:cs="Times New Roman"/>
          <w:sz w:val="12"/>
          <w:szCs w:val="12"/>
        </w:rPr>
        <w:t>Расширение обустройства Н</w:t>
      </w:r>
      <w:r w:rsidRPr="00BF0413">
        <w:rPr>
          <w:rFonts w:ascii="Times New Roman" w:eastAsia="Calibri" w:hAnsi="Times New Roman" w:cs="Times New Roman"/>
          <w:sz w:val="12"/>
          <w:szCs w:val="12"/>
        </w:rPr>
        <w:t xml:space="preserve">ероновского нефтяного месторождения. 2025г." в границах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BF041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lastRenderedPageBreak/>
        <w:t>АДМИНИСТРАЦИЯ</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МУНИЦИПАЛЬНОГО РАЙОНА СЕРГИЕВСКИЙ</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САМАРСКОЙ ОБЛАСТИ</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ПОСТАНОВЛЕНИЕ</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от «03» сентября 2025 г. №813</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p>
    <w:p w:rsid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ОБ УТВЕРЖДЕНИИ МУНИЦИПАЛЬНОЙ ПРОГРАММЫ «УЛУЧШЕНИЕ УСЛОВИЙ И ОХРАНЫ ТРУДА</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 xml:space="preserve"> В МУНИЦИПАЛЬНОМ РАЙОНЕ СЕРГИЕВСКИЙ НА 2026-2028 ГОДЫ»</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94840">
        <w:rPr>
          <w:rFonts w:ascii="Times New Roman" w:eastAsia="Calibri" w:hAnsi="Times New Roman" w:cs="Times New Roman"/>
          <w:sz w:val="12"/>
          <w:szCs w:val="12"/>
        </w:rPr>
        <w:t>В соответствии с постановлением администрации муниципального района Сергиевский от 23.12.2019 года №1740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 администрация муниципального района Сергиевский Самарской области постановляет:</w:t>
      </w:r>
      <w:proofErr w:type="gramEnd"/>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1. Утвердить муниципальную программу «Улучшение условий и охраны труда в муниципальном районе Сергиевский на 2026-2028 годы» согласно Приложению к настоящему постановлению.</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2. 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3. Опубликовать настоящее постановление  в газете «Сергиевский вестник».  </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4. Настоящее постановление вступает в силу с 01.01.2026г.</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5.</w:t>
      </w:r>
      <w:proofErr w:type="gramStart"/>
      <w:r w:rsidRPr="00094840">
        <w:rPr>
          <w:rFonts w:ascii="Times New Roman" w:eastAsia="Calibri" w:hAnsi="Times New Roman" w:cs="Times New Roman"/>
          <w:sz w:val="12"/>
          <w:szCs w:val="12"/>
        </w:rPr>
        <w:t>Контроль за</w:t>
      </w:r>
      <w:proofErr w:type="gramEnd"/>
      <w:r w:rsidRPr="0009484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 В.</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sz w:val="12"/>
          <w:szCs w:val="12"/>
        </w:rPr>
      </w:pPr>
      <w:r w:rsidRPr="00094840">
        <w:rPr>
          <w:rFonts w:ascii="Times New Roman" w:eastAsia="Calibri" w:hAnsi="Times New Roman" w:cs="Times New Roman"/>
          <w:sz w:val="12"/>
          <w:szCs w:val="12"/>
        </w:rPr>
        <w:t>Глава муниципального района</w:t>
      </w:r>
    </w:p>
    <w:p w:rsidR="00094840" w:rsidRDefault="00094840" w:rsidP="00094840">
      <w:pPr>
        <w:tabs>
          <w:tab w:val="left" w:pos="284"/>
          <w:tab w:val="left" w:pos="3828"/>
        </w:tabs>
        <w:spacing w:after="0" w:line="240" w:lineRule="auto"/>
        <w:jc w:val="right"/>
        <w:rPr>
          <w:rFonts w:ascii="Times New Roman" w:eastAsia="Calibri" w:hAnsi="Times New Roman" w:cs="Times New Roman"/>
          <w:sz w:val="12"/>
          <w:szCs w:val="12"/>
        </w:rPr>
      </w:pPr>
      <w:r w:rsidRPr="00094840">
        <w:rPr>
          <w:rFonts w:ascii="Times New Roman" w:eastAsia="Calibri" w:hAnsi="Times New Roman" w:cs="Times New Roman"/>
          <w:sz w:val="12"/>
          <w:szCs w:val="12"/>
        </w:rPr>
        <w:t>Сергиевский Самарской области</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sz w:val="12"/>
          <w:szCs w:val="12"/>
        </w:rPr>
      </w:pPr>
      <w:r w:rsidRPr="00094840">
        <w:rPr>
          <w:rFonts w:ascii="Times New Roman" w:eastAsia="Calibri" w:hAnsi="Times New Roman" w:cs="Times New Roman"/>
          <w:sz w:val="12"/>
          <w:szCs w:val="12"/>
        </w:rPr>
        <w:t>А.И. Екамасов</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 xml:space="preserve">Приложение </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 xml:space="preserve">к постановлению администрации </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813 </w:t>
      </w:r>
      <w:r w:rsidRPr="00094840">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«03» сентября </w:t>
      </w:r>
      <w:r w:rsidRPr="00094840">
        <w:rPr>
          <w:rFonts w:ascii="Times New Roman" w:eastAsia="Calibri" w:hAnsi="Times New Roman" w:cs="Times New Roman"/>
          <w:i/>
          <w:sz w:val="12"/>
          <w:szCs w:val="12"/>
        </w:rPr>
        <w:t>года</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Муниципальная программа</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«Улучшение условий и охраны труда</w:t>
      </w:r>
      <w:r>
        <w:rPr>
          <w:rFonts w:ascii="Times New Roman" w:eastAsia="Calibri" w:hAnsi="Times New Roman" w:cs="Times New Roman"/>
          <w:b/>
          <w:sz w:val="12"/>
          <w:szCs w:val="12"/>
        </w:rPr>
        <w:t xml:space="preserve"> </w:t>
      </w:r>
      <w:r w:rsidRPr="00094840">
        <w:rPr>
          <w:rFonts w:ascii="Times New Roman" w:eastAsia="Calibri" w:hAnsi="Times New Roman" w:cs="Times New Roman"/>
          <w:b/>
          <w:sz w:val="12"/>
          <w:szCs w:val="12"/>
        </w:rPr>
        <w:t>в муниципальном районе Сергиевский</w:t>
      </w:r>
      <w:r>
        <w:rPr>
          <w:rFonts w:ascii="Times New Roman" w:eastAsia="Calibri" w:hAnsi="Times New Roman" w:cs="Times New Roman"/>
          <w:b/>
          <w:sz w:val="12"/>
          <w:szCs w:val="12"/>
        </w:rPr>
        <w:t xml:space="preserve"> </w:t>
      </w:r>
      <w:r w:rsidRPr="00094840">
        <w:rPr>
          <w:rFonts w:ascii="Times New Roman" w:eastAsia="Calibri" w:hAnsi="Times New Roman" w:cs="Times New Roman"/>
          <w:b/>
          <w:sz w:val="12"/>
          <w:szCs w:val="12"/>
        </w:rPr>
        <w:t>на 2026-2028 годы»</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Паспорт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8"/>
        <w:gridCol w:w="5675"/>
      </w:tblGrid>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Наименование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на 2026-2028 годы» (далее – Муниципальная программа)</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Дата принятия решения о разработке муниципальной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Распоряжение администрации муниципального района Сергиевский Самарской области от 04.07.2025 г. № 846-р «О создании программного комитета администрации муниципального района Сергиевский по рассмотрению муниципальной программы «Улучшение условий и охраны труда в муниципальном районе Сергиевский на 2026-2028 годы» </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Ответственный исполнитель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Администрация муниципального района Сергиевский Самарской области.</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Соисполнители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Организации, осуществляющие деятельность на территории муниципального района Сергиевский Самарской области.</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Цель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Задачи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Реализация превентивных мер, направленных на снижение производственного травматизма и профессиональной заболеваемости;</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Совершенствование муниципальных нормативн</w:t>
            </w:r>
            <w:proofErr w:type="gramStart"/>
            <w:r w:rsidRPr="00094840">
              <w:rPr>
                <w:rFonts w:ascii="Times New Roman" w:eastAsia="Calibri" w:hAnsi="Times New Roman" w:cs="Times New Roman"/>
                <w:sz w:val="12"/>
                <w:szCs w:val="12"/>
              </w:rPr>
              <w:t>о-</w:t>
            </w:r>
            <w:proofErr w:type="gramEnd"/>
            <w:r w:rsidRPr="00094840">
              <w:rPr>
                <w:rFonts w:ascii="Times New Roman" w:eastAsia="Calibri" w:hAnsi="Times New Roman" w:cs="Times New Roman"/>
                <w:sz w:val="12"/>
                <w:szCs w:val="12"/>
              </w:rPr>
              <w:t xml:space="preserve"> правовых актов муниципального района Сергиевский Самарской области в области охраны труда;</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Организация </w:t>
            </w:r>
            <w:proofErr w:type="gramStart"/>
            <w:r w:rsidRPr="00094840">
              <w:rPr>
                <w:rFonts w:ascii="Times New Roman" w:eastAsia="Calibri" w:hAnsi="Times New Roman" w:cs="Times New Roman"/>
                <w:sz w:val="12"/>
                <w:szCs w:val="12"/>
              </w:rPr>
              <w:t>обучения по охране</w:t>
            </w:r>
            <w:proofErr w:type="gramEnd"/>
            <w:r w:rsidRPr="00094840">
              <w:rPr>
                <w:rFonts w:ascii="Times New Roman" w:eastAsia="Calibri" w:hAnsi="Times New Roman" w:cs="Times New Roman"/>
                <w:sz w:val="12"/>
                <w:szCs w:val="12"/>
              </w:rPr>
              <w:t xml:space="preserve"> труда работников на основе современных технологий обучения;</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Информационное обеспечение и пропаганда охраны труда.                                                                        </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Важнейшие целевые показатели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 Численность пострадавших в результате несчастных случаев на производстве с утратой трудоспособности на 1 рабочий день и более в расчете на 1000 работающих;</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 Численность пострадавших в результате несчастных случаев на производстве со смертельным исходом в расчете на 1000 работающих;</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 Количество дней нетрудоспособности у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одного пострадавшего.</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u w:val="single"/>
              </w:rPr>
            </w:pPr>
            <w:r w:rsidRPr="00094840">
              <w:rPr>
                <w:rFonts w:ascii="Times New Roman" w:eastAsia="Calibri" w:hAnsi="Times New Roman" w:cs="Times New Roman"/>
                <w:sz w:val="12"/>
                <w:szCs w:val="12"/>
                <w:u w:val="single"/>
              </w:rPr>
              <w:t>Показатели задачи 1:</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 Удельный вес работников, прошедших диспансеризацию, запланированную муниципальной программой;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w:t>
            </w:r>
            <w:r w:rsidRPr="00094840">
              <w:rPr>
                <w:rFonts w:ascii="Times New Roman" w:eastAsia="Calibri" w:hAnsi="Times New Roman" w:cs="Times New Roman"/>
                <w:sz w:val="12"/>
                <w:szCs w:val="12"/>
                <w:u w:val="single"/>
              </w:rPr>
              <w:t>Показатели задачи 2</w:t>
            </w:r>
            <w:r w:rsidRPr="00094840">
              <w:rPr>
                <w:rFonts w:ascii="Times New Roman" w:eastAsia="Calibri" w:hAnsi="Times New Roman" w:cs="Times New Roman"/>
                <w:sz w:val="12"/>
                <w:szCs w:val="12"/>
              </w:rPr>
              <w:t>:</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 Количество разработанных и утвержденных муниципальных правовых актов муниципального района Сергиевский Самарской области в области охраны труда.</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u w:val="single"/>
              </w:rPr>
              <w:t xml:space="preserve"> Показатели задачи 3:</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 Удельный вес обученных работников по охране труда, от общего количества работников, запланированных к обучению муниципальной программой.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u w:val="single"/>
              </w:rPr>
            </w:pPr>
            <w:r w:rsidRPr="00094840">
              <w:rPr>
                <w:rFonts w:ascii="Times New Roman" w:eastAsia="Calibri" w:hAnsi="Times New Roman" w:cs="Times New Roman"/>
                <w:sz w:val="12"/>
                <w:szCs w:val="12"/>
                <w:u w:val="single"/>
              </w:rPr>
              <w:t>Показатели задачи 4:</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Количество опубликованных в районной печати и на сайте администрации района материалов по проблемам охраны труда;</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lastRenderedPageBreak/>
              <w:t xml:space="preserve"> - Количество проведенных семинаров и совещаний с рассмотрением вопросов охраны труда.</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Этапы и сроки  реализации муниципальной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 годы</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Программа реализуется в 1 этап</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Объемы и источники финансирования программы </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Объём финансирования муниципальной программы за счет средств местного бюджета на весь срок ее реализации составляет  1389,0 тыс.  рублей*, в том числе: </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2026 год -  463,0 тыс. рублей                             </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2027 год -  463,0 тыс. рублей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2028 год  - 463,0 тыс. рублей</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Ожидаемые результаты реализации муниципальной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В результате реализации муниципальной программы ожидается:</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Усиление внимания работодателей к проведению мероприятий по профилактике производственного травматизма;</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Внедрение эффективной системы управления охраной труда на территории муниципального района Сергиевский;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Улучшение информационного обеспечения и пропаганды охраны труда.</w:t>
            </w:r>
          </w:p>
        </w:tc>
      </w:tr>
      <w:tr w:rsidR="00094840" w:rsidRPr="00094840" w:rsidTr="00094840">
        <w:trPr>
          <w:trHeight w:val="20"/>
        </w:trPr>
        <w:tc>
          <w:tcPr>
            <w:tcW w:w="1228"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Система организации </w:t>
            </w:r>
            <w:proofErr w:type="gramStart"/>
            <w:r w:rsidRPr="00094840">
              <w:rPr>
                <w:rFonts w:ascii="Times New Roman" w:eastAsia="Calibri" w:hAnsi="Times New Roman" w:cs="Times New Roman"/>
                <w:sz w:val="12"/>
                <w:szCs w:val="12"/>
              </w:rPr>
              <w:t>контроля за</w:t>
            </w:r>
            <w:proofErr w:type="gramEnd"/>
            <w:r w:rsidRPr="00094840">
              <w:rPr>
                <w:rFonts w:ascii="Times New Roman" w:eastAsia="Calibri" w:hAnsi="Times New Roman" w:cs="Times New Roman"/>
                <w:sz w:val="12"/>
                <w:szCs w:val="12"/>
              </w:rPr>
              <w:t xml:space="preserve"> ходом реализации программы</w:t>
            </w:r>
          </w:p>
        </w:tc>
        <w:tc>
          <w:tcPr>
            <w:tcW w:w="377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Общее руководство и </w:t>
            </w:r>
            <w:proofErr w:type="gramStart"/>
            <w:r w:rsidRPr="00094840">
              <w:rPr>
                <w:rFonts w:ascii="Times New Roman" w:eastAsia="Calibri" w:hAnsi="Times New Roman" w:cs="Times New Roman"/>
                <w:sz w:val="12"/>
                <w:szCs w:val="12"/>
              </w:rPr>
              <w:t>контроль за</w:t>
            </w:r>
            <w:proofErr w:type="gramEnd"/>
            <w:r w:rsidRPr="00094840">
              <w:rPr>
                <w:rFonts w:ascii="Times New Roman" w:eastAsia="Calibri" w:hAnsi="Times New Roman" w:cs="Times New Roman"/>
                <w:sz w:val="12"/>
                <w:szCs w:val="12"/>
              </w:rPr>
              <w:t xml:space="preserve"> ходом реализации Программы осуществляет администрация муниципального района Сергиевский;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отдел бухгалтерии администрации муниципального района Сергиевский Самарской области и Управление финансами администрации муниципального района Сергиевский;</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-последующий контроль осуществляет Контрольное управление администрации муниципального района Сергиевский.</w:t>
            </w:r>
          </w:p>
        </w:tc>
      </w:tr>
    </w:tbl>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Общий объём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b/>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1. Характеристика проблемы, на решение которой направлена муниципальная  программа</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b/>
          <w:sz w:val="12"/>
          <w:szCs w:val="12"/>
        </w:rPr>
      </w:pP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Охрана труда представляет собой одну из наиболее актуальных и сложных социально-трудовых проблем и как система обеспечения жизни и здоровья работников в процессе трудовой деятельности является частью качественно новой социальной политики, которая заключается в формировании современной социальной среды, работающей на улучшение условий труда и сохранение здоровья каждого человека.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94840">
        <w:rPr>
          <w:rFonts w:ascii="Times New Roman" w:eastAsia="Calibri" w:hAnsi="Times New Roman" w:cs="Times New Roman"/>
          <w:sz w:val="12"/>
          <w:szCs w:val="12"/>
        </w:rPr>
        <w:t>В условиях рыночной экономики возможность существенных позитивных сдвигов в улучшении условий и охраны труда тесно связана с реализацией комплекса мер по разработке и принятию целевых программ улучшения условий и охраны труда, развитию системы обучения и непрерывного образования персонала по охране труда, активизации проведения аттестации рабочих мест по условиям труда с последующей сертификацией организации работ по охране труда, внедрению и совершенствованию</w:t>
      </w:r>
      <w:proofErr w:type="gramEnd"/>
      <w:r w:rsidRPr="00094840">
        <w:rPr>
          <w:rFonts w:ascii="Times New Roman" w:eastAsia="Calibri" w:hAnsi="Times New Roman" w:cs="Times New Roman"/>
          <w:sz w:val="12"/>
          <w:szCs w:val="12"/>
        </w:rPr>
        <w:t xml:space="preserve"> системы управления охраной труда как подсистемы в рамках единой интегрированной системы управления (менеджмента) организации, укреплению системы социального партнерства в сфере условий и охраны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Статистические данные свидетельствуют о том, что в течение последних лет уровень производственного травматизма в муниципальном районе Сергиевский Самарской области характеризуется следующими показателями  (таблица  1).</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sz w:val="12"/>
          <w:szCs w:val="12"/>
        </w:rPr>
      </w:pPr>
      <w:r w:rsidRPr="00094840">
        <w:rPr>
          <w:rFonts w:ascii="Times New Roman" w:eastAsia="Calibri" w:hAnsi="Times New Roman" w:cs="Times New Roman"/>
          <w:sz w:val="12"/>
          <w:szCs w:val="12"/>
        </w:rPr>
        <w:t>Таблица 1</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Сведения о пострадавших на производстве  в муниципальном районе Сергиевский</w:t>
      </w:r>
      <w:r>
        <w:rPr>
          <w:rFonts w:ascii="Times New Roman" w:eastAsia="Calibri" w:hAnsi="Times New Roman" w:cs="Times New Roman"/>
          <w:b/>
          <w:sz w:val="12"/>
          <w:szCs w:val="12"/>
        </w:rPr>
        <w:t xml:space="preserve"> </w:t>
      </w:r>
      <w:r w:rsidRPr="00094840">
        <w:rPr>
          <w:rFonts w:ascii="Times New Roman" w:eastAsia="Calibri" w:hAnsi="Times New Roman" w:cs="Times New Roman"/>
          <w:b/>
          <w:sz w:val="12"/>
          <w:szCs w:val="12"/>
        </w:rPr>
        <w:t xml:space="preserve">в 2020-2024 годах (сведения по данным </w:t>
      </w:r>
      <w:proofErr w:type="spellStart"/>
      <w:r w:rsidRPr="00094840">
        <w:rPr>
          <w:rFonts w:ascii="Times New Roman" w:eastAsia="Calibri" w:hAnsi="Times New Roman" w:cs="Times New Roman"/>
          <w:b/>
          <w:sz w:val="12"/>
          <w:szCs w:val="12"/>
        </w:rPr>
        <w:t>Самарастат</w:t>
      </w:r>
      <w:proofErr w:type="spellEnd"/>
      <w:r w:rsidRPr="00094840">
        <w:rPr>
          <w:rFonts w:ascii="Times New Roman" w:eastAsia="Calibri" w:hAnsi="Times New Roman" w:cs="Times New Roman"/>
          <w:b/>
          <w:sz w:val="12"/>
          <w:szCs w:val="1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87"/>
        <w:gridCol w:w="698"/>
        <w:gridCol w:w="736"/>
        <w:gridCol w:w="736"/>
        <w:gridCol w:w="736"/>
        <w:gridCol w:w="630"/>
      </w:tblGrid>
      <w:tr w:rsidR="00094840" w:rsidRPr="00094840" w:rsidTr="00094840">
        <w:trPr>
          <w:trHeight w:val="20"/>
          <w:jc w:val="center"/>
        </w:trPr>
        <w:tc>
          <w:tcPr>
            <w:tcW w:w="2650" w:type="pct"/>
            <w:vMerge w:val="restar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Показатель</w:t>
            </w:r>
          </w:p>
        </w:tc>
        <w:tc>
          <w:tcPr>
            <w:tcW w:w="2350" w:type="pct"/>
            <w:gridSpan w:val="5"/>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Годы</w:t>
            </w:r>
          </w:p>
        </w:tc>
      </w:tr>
      <w:tr w:rsidR="00094840" w:rsidRPr="00094840" w:rsidTr="00094840">
        <w:trPr>
          <w:trHeight w:val="20"/>
          <w:jc w:val="center"/>
        </w:trPr>
        <w:tc>
          <w:tcPr>
            <w:tcW w:w="2650" w:type="pct"/>
            <w:vMerge/>
          </w:tcPr>
          <w:p w:rsidR="00094840" w:rsidRPr="00094840" w:rsidRDefault="00094840" w:rsidP="00094840">
            <w:pPr>
              <w:tabs>
                <w:tab w:val="left" w:pos="284"/>
                <w:tab w:val="left" w:pos="3828"/>
              </w:tabs>
              <w:spacing w:after="0" w:line="240" w:lineRule="auto"/>
              <w:rPr>
                <w:rFonts w:ascii="Times New Roman" w:eastAsia="Calibri" w:hAnsi="Times New Roman" w:cs="Times New Roman"/>
                <w:i/>
                <w:sz w:val="12"/>
                <w:szCs w:val="12"/>
              </w:rPr>
            </w:pPr>
          </w:p>
        </w:tc>
        <w:tc>
          <w:tcPr>
            <w:tcW w:w="46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2021</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2022</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2023</w:t>
            </w:r>
          </w:p>
        </w:tc>
        <w:tc>
          <w:tcPr>
            <w:tcW w:w="41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2024</w:t>
            </w:r>
          </w:p>
        </w:tc>
      </w:tr>
      <w:tr w:rsidR="00094840" w:rsidRPr="00094840" w:rsidTr="00094840">
        <w:trPr>
          <w:trHeight w:val="20"/>
          <w:jc w:val="center"/>
        </w:trPr>
        <w:tc>
          <w:tcPr>
            <w:tcW w:w="2650"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Число пострадавших с утратой трудоспособности на 1 рабочий день и более и со смертельным исходом в расчете на 1 тыс. работающих (всего), чел.</w:t>
            </w:r>
          </w:p>
        </w:tc>
        <w:tc>
          <w:tcPr>
            <w:tcW w:w="46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1,059</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1,352</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1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r>
      <w:tr w:rsidR="00094840" w:rsidRPr="00094840" w:rsidTr="00094840">
        <w:trPr>
          <w:trHeight w:val="20"/>
          <w:jc w:val="center"/>
        </w:trPr>
        <w:tc>
          <w:tcPr>
            <w:tcW w:w="2650"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Из них со смертельным исходом в расчете на 1 тыс. работающих (всего), чел.</w:t>
            </w:r>
          </w:p>
        </w:tc>
        <w:tc>
          <w:tcPr>
            <w:tcW w:w="46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0,150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1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r>
      <w:tr w:rsidR="00094840" w:rsidRPr="00094840" w:rsidTr="00094840">
        <w:trPr>
          <w:trHeight w:val="20"/>
          <w:jc w:val="center"/>
        </w:trPr>
        <w:tc>
          <w:tcPr>
            <w:tcW w:w="2650"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Численность лиц, с установленным впервые профзаболеванием, чел</w:t>
            </w:r>
          </w:p>
        </w:tc>
        <w:tc>
          <w:tcPr>
            <w:tcW w:w="46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w:t>
            </w:r>
          </w:p>
        </w:tc>
        <w:tc>
          <w:tcPr>
            <w:tcW w:w="4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41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r>
    </w:tbl>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В целом ситуация в этой сфере в муниципальном районе Сергиевский Самарской области продолжает оставаться сложной, поэтому требуется принятие дополнительных мер по ее улучшению.</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Анализ причин и условий возникновения большинства несчастных случаев на производстве в муниципальном районе Сергиевский Самарской области показывает, что одной из причин их возникновения является неудовлетворительная организация производства работ.</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К другим причинам относятся:</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неблагоприятные условия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использование в организациях устаревших основных производственных фондов;</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нарушения норм и правил охраны труда, связанные с недостатками в </w:t>
      </w:r>
      <w:proofErr w:type="gramStart"/>
      <w:r w:rsidRPr="00094840">
        <w:rPr>
          <w:rFonts w:ascii="Times New Roman" w:eastAsia="Calibri" w:hAnsi="Times New Roman" w:cs="Times New Roman"/>
          <w:sz w:val="12"/>
          <w:szCs w:val="12"/>
        </w:rPr>
        <w:t>обучении персонала по вопросам</w:t>
      </w:r>
      <w:proofErr w:type="gramEnd"/>
      <w:r w:rsidRPr="00094840">
        <w:rPr>
          <w:rFonts w:ascii="Times New Roman" w:eastAsia="Calibri" w:hAnsi="Times New Roman" w:cs="Times New Roman"/>
          <w:sz w:val="12"/>
          <w:szCs w:val="12"/>
        </w:rPr>
        <w:t xml:space="preserve"> охраны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недостаточное внимание со стороны работодателей к проведению мероприятий по профилактике несчастных случаев на производстве и профессиональных заболеваний.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В настоящее время на территории муниципального района Сергиевский </w:t>
      </w:r>
      <w:proofErr w:type="gramStart"/>
      <w:r w:rsidRPr="00094840">
        <w:rPr>
          <w:rFonts w:ascii="Times New Roman" w:eastAsia="Calibri" w:hAnsi="Times New Roman" w:cs="Times New Roman"/>
          <w:sz w:val="12"/>
          <w:szCs w:val="12"/>
        </w:rPr>
        <w:t>проводятся ряд мероприятий</w:t>
      </w:r>
      <w:proofErr w:type="gramEnd"/>
      <w:r w:rsidRPr="00094840">
        <w:rPr>
          <w:rFonts w:ascii="Times New Roman" w:eastAsia="Calibri" w:hAnsi="Times New Roman" w:cs="Times New Roman"/>
          <w:sz w:val="12"/>
          <w:szCs w:val="12"/>
        </w:rPr>
        <w:t xml:space="preserve"> по улучшению условий и охраны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В частности выполняются работы по специальной оценки рабочих мест по условиям труда в организациях всех форм собственности, проводятся оценка профессиональных рисков, день охраны труда. Специальная оценка условий труда включает гигиеническую оценку существующих условий и характера труда, оценку </w:t>
      </w:r>
      <w:proofErr w:type="spellStart"/>
      <w:r w:rsidRPr="00094840">
        <w:rPr>
          <w:rFonts w:ascii="Times New Roman" w:eastAsia="Calibri" w:hAnsi="Times New Roman" w:cs="Times New Roman"/>
          <w:sz w:val="12"/>
          <w:szCs w:val="12"/>
        </w:rPr>
        <w:t>травмобезопасности</w:t>
      </w:r>
      <w:proofErr w:type="spellEnd"/>
      <w:r w:rsidRPr="00094840">
        <w:rPr>
          <w:rFonts w:ascii="Times New Roman" w:eastAsia="Calibri" w:hAnsi="Times New Roman" w:cs="Times New Roman"/>
          <w:sz w:val="12"/>
          <w:szCs w:val="12"/>
        </w:rPr>
        <w:t xml:space="preserve"> рабочих мест и обеспеченности работников средствами индивидуальной защиты.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Выполняются также мероприятия, направленные на улучшение лечебно-профилактического обслуживания и медицинской реабилитации лиц, пострадавших в результате несчастных случаев на производстве и профессиональных заболеваний.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94840">
        <w:rPr>
          <w:rFonts w:ascii="Times New Roman" w:eastAsia="Calibri" w:hAnsi="Times New Roman" w:cs="Times New Roman"/>
          <w:sz w:val="12"/>
          <w:szCs w:val="12"/>
        </w:rPr>
        <w:t>В связи с тем, что проблема улучшения условий и охраны труда является долговременной, в целях осуществления единой социально-экономической политики на территории муниципального района Сергиевский Самарской области необходимо продолжить работу по основным направлениям деятельности в сфере охраны труда в рамках программы улучшения условий и охраны труда в муниципальном районе Сергиевский Самарской области на 2026 – 2028 годы.</w:t>
      </w:r>
      <w:proofErr w:type="gramEnd"/>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lastRenderedPageBreak/>
        <w:t>Важнейшим фактором, определяющим необходимость разработки и реализации муниципальной программы улучшения условий и охраны труда, является социальная значимость данной проблемы в части повышения качества жизни и сохранения здоровья трудоспособного населения на территории муниципального района  Сергиевский.</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2. Цели и задачи  программы, этапы и сроки реализации муниципальной программы, конечные результаты ее реализации.</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Целью муниципальной  программы является:</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 </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Для достижения поставленной цели необходимо решение следующих задач:</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Задача 1.  Реализация превентивных мер, направленных на снижение производственного травматизма и профессиональной заболеваемости;</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Задача 2. Совершенствование муниципальных нормативно правовых актов муниципального района Сергиевский Самарской области  в области охраны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Задача 3. Организация </w:t>
      </w:r>
      <w:proofErr w:type="gramStart"/>
      <w:r w:rsidRPr="00094840">
        <w:rPr>
          <w:rFonts w:ascii="Times New Roman" w:eastAsia="Calibri" w:hAnsi="Times New Roman" w:cs="Times New Roman"/>
          <w:sz w:val="12"/>
          <w:szCs w:val="12"/>
        </w:rPr>
        <w:t>обучения по охране</w:t>
      </w:r>
      <w:proofErr w:type="gramEnd"/>
      <w:r w:rsidRPr="00094840">
        <w:rPr>
          <w:rFonts w:ascii="Times New Roman" w:eastAsia="Calibri" w:hAnsi="Times New Roman" w:cs="Times New Roman"/>
          <w:sz w:val="12"/>
          <w:szCs w:val="12"/>
        </w:rPr>
        <w:t xml:space="preserve"> труда работников на основе современных технологий обучения;</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Задача 4. Информационное обеспечение и пропаганда охраны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Срок реализации мероприятий муниципальной программы – 2026-2028 годы. Муниципальная программа реализуется в один этап.</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В результате реализации муниципальной  программы ожидается:  </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Усиление внимания работодателей к проведению мероприятий по профилактике производственного травматизма;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Внедрение эффективной системы управления охраной труда на территории муниципального района Сергиевский;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Улучшение информационного обеспечения и пропаганды охраны труда.</w:t>
      </w:r>
      <w:r w:rsidRPr="00094840">
        <w:rPr>
          <w:rFonts w:ascii="Times New Roman" w:eastAsia="Calibri" w:hAnsi="Times New Roman" w:cs="Times New Roman"/>
          <w:sz w:val="12"/>
          <w:szCs w:val="12"/>
        </w:rPr>
        <w:tab/>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3. Перечень показателей (индикаторов) муниципальной программы.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Для обеспечения оценки степени достижения целей и решения поставленных задач программы применяется комплекс  показателей (индикаторов).</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Перечень показателей (индикаторов) Программы с указанием плановых значений по годам ее реализации представлен в приложении № 1 к настоящей Программе.</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4. Перечень мероприятий муниципальной программы.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В рамках муниципальной программы предусмотрена реализация комплекса программных мероприятий. Важным принципом формирования перечня программных мероприятий является преемственность в отношении государственных программ Самарской области.</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Достижение целей и решение поставленных задач программы осуществляются путем скоординированного выполнения мероприятий программы.</w:t>
      </w:r>
    </w:p>
    <w:p w:rsidR="00094840" w:rsidRPr="00094840" w:rsidRDefault="0021201B" w:rsidP="00094840">
      <w:pPr>
        <w:tabs>
          <w:tab w:val="left" w:pos="284"/>
          <w:tab w:val="left" w:pos="3828"/>
        </w:tabs>
        <w:spacing w:after="0" w:line="240" w:lineRule="auto"/>
        <w:ind w:firstLine="284"/>
        <w:jc w:val="both"/>
        <w:rPr>
          <w:rFonts w:ascii="Times New Roman" w:eastAsia="Calibri" w:hAnsi="Times New Roman" w:cs="Times New Roman"/>
          <w:sz w:val="12"/>
          <w:szCs w:val="12"/>
        </w:rPr>
      </w:pPr>
      <w:hyperlink r:id="rId9" w:history="1">
        <w:r w:rsidR="00094840" w:rsidRPr="00094840">
          <w:rPr>
            <w:rStyle w:val="ae"/>
            <w:rFonts w:ascii="Times New Roman" w:eastAsia="Calibri" w:hAnsi="Times New Roman" w:cs="Times New Roman"/>
            <w:sz w:val="12"/>
            <w:szCs w:val="12"/>
          </w:rPr>
          <w:t>Перечень</w:t>
        </w:r>
      </w:hyperlink>
      <w:r w:rsidR="00094840" w:rsidRPr="00094840">
        <w:rPr>
          <w:rFonts w:ascii="Times New Roman" w:eastAsia="Calibri" w:hAnsi="Times New Roman" w:cs="Times New Roman"/>
          <w:sz w:val="12"/>
          <w:szCs w:val="12"/>
        </w:rPr>
        <w:t xml:space="preserve">  программных мероприятий, а также информация о необходимых для реализации каждого мероприятия финансовых ресурсах, сроках их реализации и исполнителях приведена в приложении 2 к Программе.</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5. Обоснование ресурсного обеспечения муниципальной программы.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94840">
        <w:rPr>
          <w:rFonts w:ascii="Times New Roman" w:eastAsia="Calibri" w:hAnsi="Times New Roman" w:cs="Times New Roman"/>
          <w:bCs/>
          <w:sz w:val="12"/>
          <w:szCs w:val="12"/>
        </w:rPr>
        <w:t>Система финансового обеспечения реализации мероприятий программы основывается на принципах и нормах действующего законодательства.</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Финансирование муниципальной  программы осуществляется за счет средств местного бюджета в объемах, предусмотренных  бюджетом на соответствующий финансовый год и плановый период, а также за счет других источников (средства регионального Фонда социального страхования Российской Федерации, средства работодателей).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Объем финансирования мероприятий муниципальной  программы за счёт средств местного бюджета на весь срок ее реализации составляет:  1389,0 тыс. рублей*, в том числе по годам:</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2026 год -  463,0 тыс. рублей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2027 год -  463,0 тыс. рублей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2028 год  - 463,0 тыс. рублей</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Общий объем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 xml:space="preserve">6. Описание мер муниципального регулирования в соответствующей сфере, </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направленных на достижение целей муниципальной программы.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94840">
        <w:rPr>
          <w:rFonts w:ascii="Times New Roman" w:eastAsia="Calibri" w:hAnsi="Times New Roman" w:cs="Times New Roman"/>
          <w:sz w:val="12"/>
          <w:szCs w:val="12"/>
        </w:rPr>
        <w:t>В соответствии с положениями Порядка принятия решений о разработке, формирования</w:t>
      </w:r>
      <w:r w:rsidRPr="00094840">
        <w:rPr>
          <w:rFonts w:ascii="Times New Roman" w:eastAsia="Calibri" w:hAnsi="Times New Roman" w:cs="Times New Roman"/>
          <w:b/>
          <w:sz w:val="12"/>
          <w:szCs w:val="12"/>
        </w:rPr>
        <w:t xml:space="preserve"> </w:t>
      </w:r>
      <w:r w:rsidRPr="00094840">
        <w:rPr>
          <w:rFonts w:ascii="Times New Roman" w:eastAsia="Calibri" w:hAnsi="Times New Roman" w:cs="Times New Roman"/>
          <w:sz w:val="12"/>
          <w:szCs w:val="12"/>
        </w:rPr>
        <w:t xml:space="preserve">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 1740 (далее – Порядок), в сроки, установленные      Порядком, в рамках реализации Программы будут проводиться постоянный мониторинг и при необходимости корректировка данных, принятие постановлений администрации муниципального района Сергиевский о внесении изменений в Программу.  </w:t>
      </w:r>
      <w:proofErr w:type="gramEnd"/>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7. Механизм реализации муниципальной программы.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Общее руководство, </w:t>
      </w:r>
      <w:proofErr w:type="gramStart"/>
      <w:r w:rsidRPr="00094840">
        <w:rPr>
          <w:rFonts w:ascii="Times New Roman" w:eastAsia="Calibri" w:hAnsi="Times New Roman" w:cs="Times New Roman"/>
          <w:sz w:val="12"/>
          <w:szCs w:val="12"/>
        </w:rPr>
        <w:t>контроль за</w:t>
      </w:r>
      <w:proofErr w:type="gramEnd"/>
      <w:r w:rsidRPr="00094840">
        <w:rPr>
          <w:rFonts w:ascii="Times New Roman" w:eastAsia="Calibri" w:hAnsi="Times New Roman" w:cs="Times New Roman"/>
          <w:sz w:val="12"/>
          <w:szCs w:val="12"/>
        </w:rPr>
        <w:t xml:space="preserve"> ходом реализации муниципальной программы осуществляет администрация муниципального района Сергиевский. Контроль за целевым и эффективным  использованием бюджетных средств осуществляет Управление финансов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 </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Ход реализации муниципальной   программы ежегодно рассматривается на заседании районной трёхсторонней комиссии по регулированию социально-трудовых отношений на территории муниципального района Сергиевский  Самарской области. </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8. Методика комплексной оценки эффективности реализации муниципальной программы.</w:t>
      </w:r>
    </w:p>
    <w:p w:rsidR="00094840" w:rsidRPr="00094840" w:rsidRDefault="00094840" w:rsidP="00094840">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Показатель эффективности реализации муниципальной программы  (R) за отчетный период при использовании в муниципальных программах «обратных» показателей (индикаторов) рассчитывается по формуле:</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sz w:val="12"/>
          <w:szCs w:val="12"/>
        </w:rPr>
      </w:pPr>
      <w:r w:rsidRPr="00094840">
        <w:rPr>
          <w:rFonts w:ascii="Times New Roman" w:eastAsia="Calibri" w:hAnsi="Times New Roman" w:cs="Times New Roman"/>
          <w:noProof/>
          <w:sz w:val="12"/>
          <w:szCs w:val="12"/>
          <w:lang w:eastAsia="ru-RU"/>
        </w:rPr>
        <w:drawing>
          <wp:inline distT="0" distB="0" distL="0" distR="0" wp14:anchorId="383367F2" wp14:editId="27277CFE">
            <wp:extent cx="1105231" cy="589457"/>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3968" cy="594117"/>
                    </a:xfrm>
                    <a:prstGeom prst="rect">
                      <a:avLst/>
                    </a:prstGeom>
                    <a:noFill/>
                    <a:ln w="9525">
                      <a:noFill/>
                      <a:miter lim="800000"/>
                      <a:headEnd/>
                      <a:tailEnd/>
                    </a:ln>
                  </pic:spPr>
                </pic:pic>
              </a:graphicData>
            </a:graphic>
          </wp:inline>
        </w:drawing>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где:</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N - количество показателей (индикаторов) муниципальной программы; </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r w:rsidRPr="00094840">
        <w:rPr>
          <w:rFonts w:ascii="Times New Roman" w:eastAsia="Calibri" w:hAnsi="Times New Roman" w:cs="Times New Roman"/>
          <w:noProof/>
          <w:sz w:val="12"/>
          <w:szCs w:val="12"/>
          <w:lang w:eastAsia="ru-RU"/>
        </w:rPr>
        <w:drawing>
          <wp:inline distT="0" distB="0" distL="0" distR="0" wp14:anchorId="32DD233E" wp14:editId="689DC4E2">
            <wp:extent cx="251791" cy="1510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56008" cy="153605"/>
                    </a:xfrm>
                    <a:prstGeom prst="rect">
                      <a:avLst/>
                    </a:prstGeom>
                    <a:noFill/>
                    <a:ln w="9525">
                      <a:noFill/>
                      <a:miter lim="800000"/>
                      <a:headEnd/>
                      <a:tailEnd/>
                    </a:ln>
                  </pic:spPr>
                </pic:pic>
              </a:graphicData>
            </a:graphic>
          </wp:inline>
        </w:drawing>
      </w:r>
      <w:r w:rsidRPr="00094840">
        <w:rPr>
          <w:rFonts w:ascii="Times New Roman" w:eastAsia="Calibri" w:hAnsi="Times New Roman" w:cs="Times New Roman"/>
          <w:sz w:val="12"/>
          <w:szCs w:val="12"/>
        </w:rPr>
        <w:t xml:space="preserve"> - плановое значение n-</w:t>
      </w:r>
      <w:proofErr w:type="spellStart"/>
      <w:r w:rsidRPr="00094840">
        <w:rPr>
          <w:rFonts w:ascii="Times New Roman" w:eastAsia="Calibri" w:hAnsi="Times New Roman" w:cs="Times New Roman"/>
          <w:sz w:val="12"/>
          <w:szCs w:val="12"/>
        </w:rPr>
        <w:t>го</w:t>
      </w:r>
      <w:proofErr w:type="spellEnd"/>
      <w:r w:rsidRPr="00094840">
        <w:rPr>
          <w:rFonts w:ascii="Times New Roman" w:eastAsia="Calibri" w:hAnsi="Times New Roman" w:cs="Times New Roman"/>
          <w:sz w:val="12"/>
          <w:szCs w:val="12"/>
        </w:rPr>
        <w:t xml:space="preserve"> показателя (индикатора);</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r w:rsidRPr="00094840">
        <w:rPr>
          <w:rFonts w:ascii="Times New Roman" w:eastAsia="Calibri" w:hAnsi="Times New Roman" w:cs="Times New Roman"/>
          <w:noProof/>
          <w:sz w:val="12"/>
          <w:szCs w:val="12"/>
          <w:lang w:eastAsia="ru-RU"/>
        </w:rPr>
        <w:lastRenderedPageBreak/>
        <w:drawing>
          <wp:inline distT="0" distB="0" distL="0" distR="0" wp14:anchorId="45985AB2" wp14:editId="00DC2F97">
            <wp:extent cx="251790" cy="151074"/>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1353" cy="150812"/>
                    </a:xfrm>
                    <a:prstGeom prst="rect">
                      <a:avLst/>
                    </a:prstGeom>
                    <a:noFill/>
                    <a:ln w="9525">
                      <a:noFill/>
                      <a:miter lim="800000"/>
                      <a:headEnd/>
                      <a:tailEnd/>
                    </a:ln>
                  </pic:spPr>
                </pic:pic>
              </a:graphicData>
            </a:graphic>
          </wp:inline>
        </w:drawing>
      </w:r>
      <w:r w:rsidRPr="00094840">
        <w:rPr>
          <w:rFonts w:ascii="Times New Roman" w:eastAsia="Calibri" w:hAnsi="Times New Roman" w:cs="Times New Roman"/>
          <w:sz w:val="12"/>
          <w:szCs w:val="12"/>
        </w:rPr>
        <w:t xml:space="preserve"> - значение n-</w:t>
      </w:r>
      <w:proofErr w:type="spellStart"/>
      <w:r w:rsidRPr="00094840">
        <w:rPr>
          <w:rFonts w:ascii="Times New Roman" w:eastAsia="Calibri" w:hAnsi="Times New Roman" w:cs="Times New Roman"/>
          <w:sz w:val="12"/>
          <w:szCs w:val="12"/>
        </w:rPr>
        <w:t>го</w:t>
      </w:r>
      <w:proofErr w:type="spellEnd"/>
      <w:r w:rsidRPr="00094840">
        <w:rPr>
          <w:rFonts w:ascii="Times New Roman" w:eastAsia="Calibri" w:hAnsi="Times New Roman" w:cs="Times New Roman"/>
          <w:sz w:val="12"/>
          <w:szCs w:val="12"/>
        </w:rPr>
        <w:t xml:space="preserve"> показателя (индикатора) на конец отчетного периода;</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roofErr w:type="spellStart"/>
      <w:proofErr w:type="gramStart"/>
      <w:r w:rsidRPr="00094840">
        <w:rPr>
          <w:rFonts w:ascii="Times New Roman" w:eastAsia="Calibri" w:hAnsi="Times New Roman" w:cs="Times New Roman"/>
          <w:sz w:val="12"/>
          <w:szCs w:val="12"/>
        </w:rPr>
        <w:t>F</w:t>
      </w:r>
      <w:proofErr w:type="gramEnd"/>
      <w:r w:rsidRPr="00094840">
        <w:rPr>
          <w:rFonts w:ascii="Times New Roman" w:eastAsia="Calibri" w:hAnsi="Times New Roman" w:cs="Times New Roman"/>
          <w:sz w:val="12"/>
          <w:szCs w:val="12"/>
          <w:vertAlign w:val="superscript"/>
        </w:rPr>
        <w:t>План</w:t>
      </w:r>
      <w:proofErr w:type="spellEnd"/>
      <w:r w:rsidRPr="00094840">
        <w:rPr>
          <w:rFonts w:ascii="Times New Roman" w:eastAsia="Calibri" w:hAnsi="Times New Roman" w:cs="Times New Roman"/>
          <w:sz w:val="12"/>
          <w:szCs w:val="12"/>
          <w:vertAlign w:val="superscript"/>
        </w:rPr>
        <w:t>.</w:t>
      </w:r>
      <w:r w:rsidRPr="00094840">
        <w:rPr>
          <w:rFonts w:ascii="Times New Roman" w:eastAsia="Calibri" w:hAnsi="Times New Roman" w:cs="Times New Roman"/>
          <w:sz w:val="12"/>
          <w:szCs w:val="12"/>
        </w:rPr>
        <w:t xml:space="preserve"> - плановая сумма средств на финансирование муниципальной программы, предусмотренная на реализацию программных мероприятий в отчетном периоде;</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roofErr w:type="spellStart"/>
      <w:proofErr w:type="gramStart"/>
      <w:r w:rsidRPr="00094840">
        <w:rPr>
          <w:rFonts w:ascii="Times New Roman" w:eastAsia="Calibri" w:hAnsi="Times New Roman" w:cs="Times New Roman"/>
          <w:sz w:val="12"/>
          <w:szCs w:val="12"/>
        </w:rPr>
        <w:t>F</w:t>
      </w:r>
      <w:proofErr w:type="gramEnd"/>
      <w:r w:rsidRPr="00094840">
        <w:rPr>
          <w:rFonts w:ascii="Times New Roman" w:eastAsia="Calibri" w:hAnsi="Times New Roman" w:cs="Times New Roman"/>
          <w:sz w:val="12"/>
          <w:szCs w:val="12"/>
          <w:vertAlign w:val="superscript"/>
        </w:rPr>
        <w:t>Факт</w:t>
      </w:r>
      <w:proofErr w:type="spellEnd"/>
      <w:r w:rsidRPr="00094840">
        <w:rPr>
          <w:rFonts w:ascii="Times New Roman" w:eastAsia="Calibri" w:hAnsi="Times New Roman" w:cs="Times New Roman"/>
          <w:sz w:val="12"/>
          <w:szCs w:val="12"/>
          <w:vertAlign w:val="superscript"/>
        </w:rPr>
        <w:t>.</w:t>
      </w:r>
      <w:r w:rsidRPr="00094840">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периода.</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При значении комплексного  показателя эффективности реализации программы (R), равном 100 и более процентов, эффективность реализации программы признается высокой, при значении менее 80% – низкой.</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9. Методика расчета целевых показателей (индикаторов), характеризующих ход  и итоги реализации муниципальной программы.</w:t>
      </w:r>
    </w:p>
    <w:tbl>
      <w:tblPr>
        <w:tblStyle w:val="af1"/>
        <w:tblW w:w="5000" w:type="pct"/>
        <w:tblCellMar>
          <w:left w:w="0" w:type="dxa"/>
          <w:right w:w="0" w:type="dxa"/>
        </w:tblCellMar>
        <w:tblLook w:val="04A0" w:firstRow="1" w:lastRow="0" w:firstColumn="1" w:lastColumn="0" w:noHBand="0" w:noVBand="1"/>
      </w:tblPr>
      <w:tblGrid>
        <w:gridCol w:w="2138"/>
        <w:gridCol w:w="3537"/>
        <w:gridCol w:w="1848"/>
      </w:tblGrid>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Наименование целевых  показателей</w:t>
            </w:r>
            <w:r w:rsidRPr="00094840">
              <w:rPr>
                <w:rFonts w:ascii="Times New Roman" w:eastAsia="Calibri" w:hAnsi="Times New Roman" w:cs="Times New Roman"/>
                <w:sz w:val="12"/>
                <w:szCs w:val="12"/>
              </w:rPr>
              <w:br/>
              <w:t>(индикаторов)</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Методика расчета целевых показателей (индикаторов)</w:t>
            </w: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Источник информации для расчета значения целевых  показателей</w:t>
            </w:r>
            <w:r>
              <w:rPr>
                <w:rFonts w:ascii="Times New Roman" w:eastAsia="Calibri" w:hAnsi="Times New Roman" w:cs="Times New Roman"/>
                <w:sz w:val="12"/>
                <w:szCs w:val="12"/>
              </w:rPr>
              <w:t xml:space="preserve"> </w:t>
            </w:r>
            <w:r w:rsidRPr="00094840">
              <w:rPr>
                <w:rFonts w:ascii="Times New Roman" w:eastAsia="Calibri" w:hAnsi="Times New Roman" w:cs="Times New Roman"/>
                <w:sz w:val="12"/>
                <w:szCs w:val="12"/>
              </w:rPr>
              <w:t>(индикаторов)</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Численность пострадавших в результате несчастных случаев на производстве с утратой трудоспособности на 1 рабочий день и более в расчете на 1000 работающих.</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Кч</w:t>
            </w:r>
            <w:proofErr w:type="spellEnd"/>
            <w:r w:rsidRPr="00094840">
              <w:rPr>
                <w:rFonts w:ascii="Times New Roman" w:eastAsia="Calibri" w:hAnsi="Times New Roman" w:cs="Times New Roman"/>
                <w:sz w:val="12"/>
                <w:szCs w:val="12"/>
              </w:rPr>
              <w:t xml:space="preserve"> = (</w:t>
            </w:r>
            <w:proofErr w:type="spellStart"/>
            <w:r w:rsidRPr="00094840">
              <w:rPr>
                <w:rFonts w:ascii="Times New Roman" w:eastAsia="Calibri" w:hAnsi="Times New Roman" w:cs="Times New Roman"/>
                <w:sz w:val="12"/>
                <w:szCs w:val="12"/>
              </w:rPr>
              <w:t>Кпостр</w:t>
            </w:r>
            <w:proofErr w:type="spellEnd"/>
            <w:r w:rsidRPr="00094840">
              <w:rPr>
                <w:rFonts w:ascii="Times New Roman" w:eastAsia="Calibri" w:hAnsi="Times New Roman" w:cs="Times New Roman"/>
                <w:sz w:val="12"/>
                <w:szCs w:val="12"/>
              </w:rPr>
              <w:t xml:space="preserve"> x 1000) / Краб, где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Кч</w:t>
            </w:r>
            <w:proofErr w:type="spellEnd"/>
            <w:r w:rsidRPr="00094840">
              <w:rPr>
                <w:rFonts w:ascii="Times New Roman" w:eastAsia="Calibri" w:hAnsi="Times New Roman" w:cs="Times New Roman"/>
                <w:sz w:val="12"/>
                <w:szCs w:val="12"/>
              </w:rPr>
              <w:t xml:space="preserve"> - коэффициент частоты производственного травматизма (численность пострадавших в результате несчастных случаев на производстве с утратой трудоспособности на один рабочий день и более и со смертельным исходом в расчете на 1 тыс. работающих);</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Кпостр</w:t>
            </w:r>
            <w:proofErr w:type="spellEnd"/>
            <w:r w:rsidRPr="00094840">
              <w:rPr>
                <w:rFonts w:ascii="Times New Roman" w:eastAsia="Calibri" w:hAnsi="Times New Roman" w:cs="Times New Roman"/>
                <w:sz w:val="12"/>
                <w:szCs w:val="12"/>
              </w:rPr>
              <w:t xml:space="preserve"> - численность пострадавших в результате несчастных случаев на производстве с утратой трудоспособности на один рабочий день и более и со смертельным исходом в отчетном году;</w:t>
            </w:r>
          </w:p>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Краб - среднесписочная численность </w:t>
            </w:r>
            <w:proofErr w:type="gramStart"/>
            <w:r w:rsidRPr="00094840">
              <w:rPr>
                <w:rFonts w:ascii="Times New Roman" w:eastAsia="Calibri" w:hAnsi="Times New Roman" w:cs="Times New Roman"/>
                <w:sz w:val="12"/>
                <w:szCs w:val="12"/>
              </w:rPr>
              <w:t>работающих</w:t>
            </w:r>
            <w:proofErr w:type="gramEnd"/>
            <w:r w:rsidRPr="00094840">
              <w:rPr>
                <w:rFonts w:ascii="Times New Roman" w:eastAsia="Calibri" w:hAnsi="Times New Roman" w:cs="Times New Roman"/>
                <w:sz w:val="12"/>
                <w:szCs w:val="12"/>
              </w:rPr>
              <w:t xml:space="preserve"> в отчетном году.</w:t>
            </w: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государственного учреждения - Самарского регионального отделения Фонда социального страхования Российской Федерации.</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Численность пострадавших в результате несчастных случаев на производстве со смертельным исходом в расчете на 1000 работающих.</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Кчсм</w:t>
            </w:r>
            <w:proofErr w:type="spellEnd"/>
            <w:r w:rsidRPr="00094840">
              <w:rPr>
                <w:rFonts w:ascii="Times New Roman" w:eastAsia="Calibri" w:hAnsi="Times New Roman" w:cs="Times New Roman"/>
                <w:sz w:val="12"/>
                <w:szCs w:val="12"/>
              </w:rPr>
              <w:t xml:space="preserve"> = (</w:t>
            </w:r>
            <w:proofErr w:type="spellStart"/>
            <w:r w:rsidRPr="00094840">
              <w:rPr>
                <w:rFonts w:ascii="Times New Roman" w:eastAsia="Calibri" w:hAnsi="Times New Roman" w:cs="Times New Roman"/>
                <w:sz w:val="12"/>
                <w:szCs w:val="12"/>
              </w:rPr>
              <w:t>Кпсм</w:t>
            </w:r>
            <w:proofErr w:type="spellEnd"/>
            <w:r w:rsidRPr="00094840">
              <w:rPr>
                <w:rFonts w:ascii="Times New Roman" w:eastAsia="Calibri" w:hAnsi="Times New Roman" w:cs="Times New Roman"/>
                <w:sz w:val="12"/>
                <w:szCs w:val="12"/>
              </w:rPr>
              <w:t xml:space="preserve"> x 1000) / Краб,</w:t>
            </w:r>
          </w:p>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где </w:t>
            </w:r>
            <w:proofErr w:type="spellStart"/>
            <w:r w:rsidRPr="00094840">
              <w:rPr>
                <w:rFonts w:ascii="Times New Roman" w:eastAsia="Calibri" w:hAnsi="Times New Roman" w:cs="Times New Roman"/>
                <w:sz w:val="12"/>
                <w:szCs w:val="12"/>
              </w:rPr>
              <w:t>Кчсм</w:t>
            </w:r>
            <w:proofErr w:type="spellEnd"/>
            <w:r w:rsidRPr="00094840">
              <w:rPr>
                <w:rFonts w:ascii="Times New Roman" w:eastAsia="Calibri" w:hAnsi="Times New Roman" w:cs="Times New Roman"/>
                <w:sz w:val="12"/>
                <w:szCs w:val="12"/>
              </w:rPr>
              <w:t xml:space="preserve"> - коэффициент частоты производственного травматизма со смертельным исходом (численность пострадавших в результате несчастных случаев на производстве со смертельным исходом в расчете на 1 тыс. работающих);</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Кпсм</w:t>
            </w:r>
            <w:proofErr w:type="spellEnd"/>
            <w:r w:rsidRPr="00094840">
              <w:rPr>
                <w:rFonts w:ascii="Times New Roman" w:eastAsia="Calibri" w:hAnsi="Times New Roman" w:cs="Times New Roman"/>
                <w:sz w:val="12"/>
                <w:szCs w:val="12"/>
              </w:rPr>
              <w:t xml:space="preserve"> - численность пострадавших в результате несчастных случаев на производстве со смертельным исходом в отчетном году.</w:t>
            </w:r>
          </w:p>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Краб - среднесписочная численность </w:t>
            </w:r>
            <w:proofErr w:type="gramStart"/>
            <w:r w:rsidRPr="00094840">
              <w:rPr>
                <w:rFonts w:ascii="Times New Roman" w:eastAsia="Calibri" w:hAnsi="Times New Roman" w:cs="Times New Roman"/>
                <w:sz w:val="12"/>
                <w:szCs w:val="12"/>
              </w:rPr>
              <w:t>работающих</w:t>
            </w:r>
            <w:proofErr w:type="gramEnd"/>
            <w:r w:rsidRPr="00094840">
              <w:rPr>
                <w:rFonts w:ascii="Times New Roman" w:eastAsia="Calibri" w:hAnsi="Times New Roman" w:cs="Times New Roman"/>
                <w:sz w:val="12"/>
                <w:szCs w:val="12"/>
              </w:rPr>
              <w:t xml:space="preserve"> в отчетном году.</w:t>
            </w: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Государственной инспекции труда в Самарской области.</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дней нетрудоспособности у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одного пострадавшего.</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Значение показателя рассчитывается по формуле </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Кт</w:t>
            </w:r>
            <w:proofErr w:type="spellEnd"/>
            <w:r w:rsidRPr="00094840">
              <w:rPr>
                <w:rFonts w:ascii="Times New Roman" w:eastAsia="Calibri" w:hAnsi="Times New Roman" w:cs="Times New Roman"/>
                <w:sz w:val="12"/>
                <w:szCs w:val="12"/>
              </w:rPr>
              <w:t xml:space="preserve"> = </w:t>
            </w:r>
            <w:proofErr w:type="spellStart"/>
            <w:r w:rsidRPr="00094840">
              <w:rPr>
                <w:rFonts w:ascii="Times New Roman" w:eastAsia="Calibri" w:hAnsi="Times New Roman" w:cs="Times New Roman"/>
                <w:sz w:val="12"/>
                <w:szCs w:val="12"/>
              </w:rPr>
              <w:t>Кдн</w:t>
            </w:r>
            <w:proofErr w:type="spellEnd"/>
            <w:r w:rsidRPr="00094840">
              <w:rPr>
                <w:rFonts w:ascii="Times New Roman" w:eastAsia="Calibri" w:hAnsi="Times New Roman" w:cs="Times New Roman"/>
                <w:sz w:val="12"/>
                <w:szCs w:val="12"/>
              </w:rPr>
              <w:t xml:space="preserve"> /</w:t>
            </w:r>
            <w:proofErr w:type="spellStart"/>
            <w:r w:rsidRPr="00094840">
              <w:rPr>
                <w:rFonts w:ascii="Times New Roman" w:eastAsia="Calibri" w:hAnsi="Times New Roman" w:cs="Times New Roman"/>
                <w:sz w:val="12"/>
                <w:szCs w:val="12"/>
              </w:rPr>
              <w:t>Кп</w:t>
            </w:r>
            <w:proofErr w:type="spellEnd"/>
            <w:r w:rsidRPr="00094840">
              <w:rPr>
                <w:rFonts w:ascii="Times New Roman" w:eastAsia="Calibri" w:hAnsi="Times New Roman" w:cs="Times New Roman"/>
                <w:sz w:val="12"/>
                <w:szCs w:val="12"/>
              </w:rPr>
              <w:t xml:space="preserve">, где </w:t>
            </w:r>
            <w:proofErr w:type="spellStart"/>
            <w:r w:rsidRPr="00094840">
              <w:rPr>
                <w:rFonts w:ascii="Times New Roman" w:eastAsia="Calibri" w:hAnsi="Times New Roman" w:cs="Times New Roman"/>
                <w:sz w:val="12"/>
                <w:szCs w:val="12"/>
              </w:rPr>
              <w:t>Кдн</w:t>
            </w:r>
            <w:proofErr w:type="spellEnd"/>
            <w:r w:rsidRPr="00094840">
              <w:rPr>
                <w:rFonts w:ascii="Times New Roman" w:eastAsia="Calibri" w:hAnsi="Times New Roman" w:cs="Times New Roman"/>
                <w:sz w:val="12"/>
                <w:szCs w:val="12"/>
              </w:rPr>
              <w:t xml:space="preserve">  - количество дней временной нетрудоспособности в связи с несчастными случаями на производстве в отчетном году;</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Кп</w:t>
            </w:r>
            <w:proofErr w:type="spellEnd"/>
            <w:r w:rsidRPr="00094840">
              <w:rPr>
                <w:rFonts w:ascii="Times New Roman" w:eastAsia="Calibri" w:hAnsi="Times New Roman" w:cs="Times New Roman"/>
                <w:sz w:val="12"/>
                <w:szCs w:val="12"/>
              </w:rPr>
              <w:t xml:space="preserve"> – количество пострадавших в отчетном году.</w:t>
            </w:r>
          </w:p>
          <w:p w:rsidR="00094840" w:rsidRPr="00094840" w:rsidRDefault="00094840" w:rsidP="00094840">
            <w:pPr>
              <w:tabs>
                <w:tab w:val="left" w:pos="284"/>
                <w:tab w:val="left" w:pos="3828"/>
              </w:tabs>
              <w:rPr>
                <w:rFonts w:ascii="Times New Roman" w:eastAsia="Calibri" w:hAnsi="Times New Roman" w:cs="Times New Roman"/>
                <w:sz w:val="12"/>
                <w:szCs w:val="12"/>
              </w:rPr>
            </w:pP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государственного учреждения - Самарского регионального отделения Фонда социального страхования Российской Федерации.</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Удельный вес работников, прошедших диспансеризацию, запланированную муниципальной программой.</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gramStart"/>
            <w:r w:rsidRPr="00094840">
              <w:rPr>
                <w:rFonts w:ascii="Times New Roman" w:eastAsia="Calibri" w:hAnsi="Times New Roman" w:cs="Times New Roman"/>
                <w:sz w:val="12"/>
                <w:szCs w:val="12"/>
                <w:u w:val="single"/>
              </w:rPr>
              <w:t>Р</w:t>
            </w:r>
            <w:proofErr w:type="gramEnd"/>
            <w:r w:rsidRPr="00094840">
              <w:rPr>
                <w:rFonts w:ascii="Times New Roman" w:eastAsia="Calibri" w:hAnsi="Times New Roman" w:cs="Times New Roman"/>
                <w:sz w:val="12"/>
                <w:szCs w:val="12"/>
                <w:u w:val="single"/>
              </w:rPr>
              <w:t xml:space="preserve"> </w:t>
            </w:r>
            <w:r w:rsidRPr="00094840">
              <w:rPr>
                <w:rFonts w:ascii="Times New Roman" w:eastAsia="Calibri" w:hAnsi="Times New Roman" w:cs="Times New Roman"/>
                <w:sz w:val="12"/>
                <w:szCs w:val="12"/>
              </w:rPr>
              <w:t xml:space="preserve">= </w:t>
            </w:r>
            <w:proofErr w:type="spellStart"/>
            <w:r w:rsidRPr="00094840">
              <w:rPr>
                <w:rFonts w:ascii="Times New Roman" w:eastAsia="Calibri" w:hAnsi="Times New Roman" w:cs="Times New Roman"/>
                <w:sz w:val="12"/>
                <w:szCs w:val="12"/>
              </w:rPr>
              <w:t>Рпр</w:t>
            </w:r>
            <w:proofErr w:type="spellEnd"/>
            <w:r w:rsidRPr="00094840">
              <w:rPr>
                <w:rFonts w:ascii="Times New Roman" w:eastAsia="Calibri" w:hAnsi="Times New Roman" w:cs="Times New Roman"/>
                <w:sz w:val="12"/>
                <w:szCs w:val="12"/>
              </w:rPr>
              <w:t>/</w:t>
            </w:r>
            <w:proofErr w:type="spellStart"/>
            <w:r w:rsidRPr="00094840">
              <w:rPr>
                <w:rFonts w:ascii="Times New Roman" w:eastAsia="Calibri" w:hAnsi="Times New Roman" w:cs="Times New Roman"/>
                <w:sz w:val="12"/>
                <w:szCs w:val="12"/>
              </w:rPr>
              <w:t>Рзап</w:t>
            </w:r>
            <w:proofErr w:type="spellEnd"/>
            <w:r w:rsidRPr="00094840">
              <w:rPr>
                <w:rFonts w:ascii="Times New Roman" w:eastAsia="Calibri" w:hAnsi="Times New Roman" w:cs="Times New Roman"/>
                <w:sz w:val="12"/>
                <w:szCs w:val="12"/>
              </w:rPr>
              <w:t xml:space="preserve"> х 100,  где </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Рпр</w:t>
            </w:r>
            <w:proofErr w:type="spellEnd"/>
            <w:r w:rsidRPr="00094840">
              <w:rPr>
                <w:rFonts w:ascii="Times New Roman" w:eastAsia="Calibri" w:hAnsi="Times New Roman" w:cs="Times New Roman"/>
                <w:sz w:val="12"/>
                <w:szCs w:val="12"/>
              </w:rPr>
              <w:t xml:space="preserve"> - количество работников прошедших диспансеризацию;</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Рзап</w:t>
            </w:r>
            <w:proofErr w:type="spellEnd"/>
            <w:r w:rsidRPr="00094840">
              <w:rPr>
                <w:rFonts w:ascii="Times New Roman" w:eastAsia="Calibri" w:hAnsi="Times New Roman" w:cs="Times New Roman"/>
                <w:sz w:val="12"/>
                <w:szCs w:val="12"/>
              </w:rPr>
              <w:t xml:space="preserve">  - количество запланированных</w:t>
            </w:r>
            <w:r w:rsidRPr="00094840">
              <w:rPr>
                <w:rFonts w:ascii="Times New Roman" w:eastAsia="Calibri" w:hAnsi="Times New Roman" w:cs="Times New Roman"/>
                <w:sz w:val="12"/>
                <w:szCs w:val="12"/>
                <w:u w:val="single"/>
              </w:rPr>
              <w:t xml:space="preserve"> </w:t>
            </w:r>
            <w:r w:rsidRPr="00094840">
              <w:rPr>
                <w:rFonts w:ascii="Times New Roman" w:eastAsia="Calibri" w:hAnsi="Times New Roman" w:cs="Times New Roman"/>
                <w:sz w:val="12"/>
                <w:szCs w:val="12"/>
              </w:rPr>
              <w:t>работников на прохождение диспансеризации.</w:t>
            </w: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отдела по работе с персоналом администрации муниципального района Сергиевский.</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разработанных и утвержденных муниципальных правовых актов муниципального района Сергиевский Самарской области в области охраны труда.</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u w:val="single"/>
              </w:rPr>
              <w:t>Кзмпа</w:t>
            </w:r>
            <w:proofErr w:type="spellEnd"/>
            <w:r w:rsidRPr="00094840">
              <w:rPr>
                <w:rFonts w:ascii="Times New Roman" w:eastAsia="Calibri" w:hAnsi="Times New Roman" w:cs="Times New Roman"/>
                <w:sz w:val="12"/>
                <w:szCs w:val="12"/>
                <w:u w:val="single"/>
              </w:rPr>
              <w:t xml:space="preserve"> </w:t>
            </w:r>
            <w:r w:rsidRPr="00094840">
              <w:rPr>
                <w:rFonts w:ascii="Times New Roman" w:eastAsia="Calibri" w:hAnsi="Times New Roman" w:cs="Times New Roman"/>
                <w:sz w:val="12"/>
                <w:szCs w:val="12"/>
              </w:rPr>
              <w:t xml:space="preserve">= </w:t>
            </w:r>
            <w:proofErr w:type="spellStart"/>
            <w:r w:rsidRPr="00094840">
              <w:rPr>
                <w:rFonts w:ascii="Times New Roman" w:eastAsia="Calibri" w:hAnsi="Times New Roman" w:cs="Times New Roman"/>
                <w:sz w:val="12"/>
                <w:szCs w:val="12"/>
              </w:rPr>
              <w:t>Крумпа</w:t>
            </w:r>
            <w:proofErr w:type="spellEnd"/>
            <w:r w:rsidRPr="00094840">
              <w:rPr>
                <w:rFonts w:ascii="Times New Roman" w:eastAsia="Calibri" w:hAnsi="Times New Roman" w:cs="Times New Roman"/>
                <w:sz w:val="12"/>
                <w:szCs w:val="12"/>
              </w:rPr>
              <w:t xml:space="preserve">,  где </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Крумпа</w:t>
            </w:r>
            <w:proofErr w:type="spellEnd"/>
            <w:r w:rsidRPr="00094840">
              <w:rPr>
                <w:rFonts w:ascii="Times New Roman" w:eastAsia="Calibri" w:hAnsi="Times New Roman" w:cs="Times New Roman"/>
                <w:sz w:val="12"/>
                <w:szCs w:val="12"/>
              </w:rPr>
              <w:t xml:space="preserve"> - количество разработанных и утвержденных муниципальных правовых актов.</w:t>
            </w:r>
          </w:p>
          <w:p w:rsidR="00094840" w:rsidRPr="00094840" w:rsidRDefault="00094840" w:rsidP="00094840">
            <w:pPr>
              <w:tabs>
                <w:tab w:val="left" w:pos="284"/>
                <w:tab w:val="left" w:pos="3828"/>
              </w:tabs>
              <w:rPr>
                <w:rFonts w:ascii="Times New Roman" w:eastAsia="Calibri" w:hAnsi="Times New Roman" w:cs="Times New Roman"/>
                <w:sz w:val="12"/>
                <w:szCs w:val="12"/>
              </w:rPr>
            </w:pP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Контрольного управления администрации муниципального района Сергиевский.</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Удельный вес обученных работников по охране труда, от общего количества работников, запланированных к обучению муниципальной программой.</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u w:val="single"/>
              </w:rPr>
            </w:pPr>
            <w:proofErr w:type="gramStart"/>
            <w:r w:rsidRPr="00094840">
              <w:rPr>
                <w:rFonts w:ascii="Times New Roman" w:eastAsia="Calibri" w:hAnsi="Times New Roman" w:cs="Times New Roman"/>
                <w:sz w:val="12"/>
                <w:szCs w:val="12"/>
                <w:u w:val="single"/>
              </w:rPr>
              <w:t>Р</w:t>
            </w:r>
            <w:proofErr w:type="gramEnd"/>
            <w:r w:rsidRPr="00094840">
              <w:rPr>
                <w:rFonts w:ascii="Times New Roman" w:eastAsia="Calibri" w:hAnsi="Times New Roman" w:cs="Times New Roman"/>
                <w:sz w:val="12"/>
                <w:szCs w:val="12"/>
                <w:u w:val="single"/>
              </w:rPr>
              <w:t xml:space="preserve"> = </w:t>
            </w:r>
            <w:proofErr w:type="spellStart"/>
            <w:r w:rsidRPr="00094840">
              <w:rPr>
                <w:rFonts w:ascii="Times New Roman" w:eastAsia="Calibri" w:hAnsi="Times New Roman" w:cs="Times New Roman"/>
                <w:sz w:val="12"/>
                <w:szCs w:val="12"/>
                <w:u w:val="single"/>
              </w:rPr>
              <w:t>Ро</w:t>
            </w:r>
            <w:proofErr w:type="spellEnd"/>
            <w:r w:rsidRPr="00094840">
              <w:rPr>
                <w:rFonts w:ascii="Times New Roman" w:eastAsia="Calibri" w:hAnsi="Times New Roman" w:cs="Times New Roman"/>
                <w:sz w:val="12"/>
                <w:szCs w:val="12"/>
                <w:u w:val="single"/>
              </w:rPr>
              <w:t>/</w:t>
            </w:r>
            <w:proofErr w:type="spellStart"/>
            <w:r w:rsidRPr="00094840">
              <w:rPr>
                <w:rFonts w:ascii="Times New Roman" w:eastAsia="Calibri" w:hAnsi="Times New Roman" w:cs="Times New Roman"/>
                <w:sz w:val="12"/>
                <w:szCs w:val="12"/>
                <w:u w:val="single"/>
              </w:rPr>
              <w:t>Рзап</w:t>
            </w:r>
            <w:proofErr w:type="spellEnd"/>
            <w:r w:rsidRPr="00094840">
              <w:rPr>
                <w:rFonts w:ascii="Times New Roman" w:eastAsia="Calibri" w:hAnsi="Times New Roman" w:cs="Times New Roman"/>
                <w:sz w:val="12"/>
                <w:szCs w:val="12"/>
                <w:u w:val="single"/>
              </w:rPr>
              <w:t xml:space="preserve"> х 100,  где </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u w:val="single"/>
              </w:rPr>
              <w:t>Ро</w:t>
            </w:r>
            <w:proofErr w:type="spellEnd"/>
            <w:r w:rsidRPr="00094840">
              <w:rPr>
                <w:rFonts w:ascii="Times New Roman" w:eastAsia="Calibri" w:hAnsi="Times New Roman" w:cs="Times New Roman"/>
                <w:sz w:val="12"/>
                <w:szCs w:val="12"/>
                <w:u w:val="single"/>
              </w:rPr>
              <w:t xml:space="preserve"> – количество обученных </w:t>
            </w:r>
            <w:r w:rsidRPr="00094840">
              <w:rPr>
                <w:rFonts w:ascii="Times New Roman" w:eastAsia="Calibri" w:hAnsi="Times New Roman" w:cs="Times New Roman"/>
                <w:sz w:val="12"/>
                <w:szCs w:val="12"/>
              </w:rPr>
              <w:t>работников;</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Рзап</w:t>
            </w:r>
            <w:proofErr w:type="spellEnd"/>
            <w:r w:rsidRPr="00094840">
              <w:rPr>
                <w:rFonts w:ascii="Times New Roman" w:eastAsia="Calibri" w:hAnsi="Times New Roman" w:cs="Times New Roman"/>
                <w:sz w:val="12"/>
                <w:szCs w:val="12"/>
              </w:rPr>
              <w:t xml:space="preserve">  - количество запланированных работников на обучение.</w:t>
            </w:r>
          </w:p>
          <w:p w:rsidR="00094840" w:rsidRPr="00094840" w:rsidRDefault="00094840" w:rsidP="00094840">
            <w:pPr>
              <w:tabs>
                <w:tab w:val="left" w:pos="284"/>
                <w:tab w:val="left" w:pos="3828"/>
              </w:tabs>
              <w:rPr>
                <w:rFonts w:ascii="Times New Roman" w:eastAsia="Calibri" w:hAnsi="Times New Roman" w:cs="Times New Roman"/>
                <w:sz w:val="12"/>
                <w:szCs w:val="12"/>
              </w:rPr>
            </w:pP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отдела по работе с персоналом администрации муниципального района Сергиевский.</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опубликованных в районной печати и на сайте администрации района материалов по проблемам охраны труда.</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u w:val="single"/>
              </w:rPr>
              <w:t>Кзмот</w:t>
            </w:r>
            <w:proofErr w:type="spellEnd"/>
            <w:r w:rsidRPr="00094840">
              <w:rPr>
                <w:rFonts w:ascii="Times New Roman" w:eastAsia="Calibri" w:hAnsi="Times New Roman" w:cs="Times New Roman"/>
                <w:sz w:val="12"/>
                <w:szCs w:val="12"/>
                <w:u w:val="single"/>
              </w:rPr>
              <w:t xml:space="preserve"> </w:t>
            </w:r>
            <w:r w:rsidRPr="00094840">
              <w:rPr>
                <w:rFonts w:ascii="Times New Roman" w:eastAsia="Calibri" w:hAnsi="Times New Roman" w:cs="Times New Roman"/>
                <w:sz w:val="12"/>
                <w:szCs w:val="12"/>
              </w:rPr>
              <w:t xml:space="preserve">= </w:t>
            </w:r>
            <w:proofErr w:type="spellStart"/>
            <w:r w:rsidRPr="00094840">
              <w:rPr>
                <w:rFonts w:ascii="Times New Roman" w:eastAsia="Calibri" w:hAnsi="Times New Roman" w:cs="Times New Roman"/>
                <w:sz w:val="12"/>
                <w:szCs w:val="12"/>
              </w:rPr>
              <w:t>Комот</w:t>
            </w:r>
            <w:proofErr w:type="spellEnd"/>
            <w:r w:rsidRPr="00094840">
              <w:rPr>
                <w:rFonts w:ascii="Times New Roman" w:eastAsia="Calibri" w:hAnsi="Times New Roman" w:cs="Times New Roman"/>
                <w:sz w:val="12"/>
                <w:szCs w:val="12"/>
              </w:rPr>
              <w:t xml:space="preserve">,  где </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Комот</w:t>
            </w:r>
            <w:proofErr w:type="spellEnd"/>
            <w:r w:rsidRPr="00094840">
              <w:rPr>
                <w:rFonts w:ascii="Times New Roman" w:eastAsia="Calibri" w:hAnsi="Times New Roman" w:cs="Times New Roman"/>
                <w:sz w:val="12"/>
                <w:szCs w:val="12"/>
              </w:rPr>
              <w:t>,   - количество опубликованных в районной печати и на сайте администрации района материалов по проблемам охраны труда.</w:t>
            </w: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Контрольное управление администрации муниципального района Сергиевский</w:t>
            </w:r>
          </w:p>
        </w:tc>
      </w:tr>
      <w:tr w:rsidR="00094840" w:rsidRPr="00094840" w:rsidTr="00094840">
        <w:trPr>
          <w:trHeight w:val="283"/>
        </w:trPr>
        <w:tc>
          <w:tcPr>
            <w:tcW w:w="142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проведенных семинаров и совещаний с рассмотрением вопросов охраны труда.</w:t>
            </w:r>
          </w:p>
        </w:tc>
        <w:tc>
          <w:tcPr>
            <w:tcW w:w="2351"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Значение показателя рассчитывается по формуле</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Кзс</w:t>
            </w:r>
            <w:proofErr w:type="spellEnd"/>
            <w:r w:rsidRPr="00094840">
              <w:rPr>
                <w:rFonts w:ascii="Times New Roman" w:eastAsia="Calibri" w:hAnsi="Times New Roman" w:cs="Times New Roman"/>
                <w:sz w:val="12"/>
                <w:szCs w:val="12"/>
              </w:rPr>
              <w:t>=</w:t>
            </w:r>
            <w:proofErr w:type="spellStart"/>
            <w:r w:rsidRPr="00094840">
              <w:rPr>
                <w:rFonts w:ascii="Times New Roman" w:eastAsia="Calibri" w:hAnsi="Times New Roman" w:cs="Times New Roman"/>
                <w:sz w:val="12"/>
                <w:szCs w:val="12"/>
              </w:rPr>
              <w:t>Кпс</w:t>
            </w:r>
            <w:proofErr w:type="spellEnd"/>
            <w:r w:rsidRPr="00094840">
              <w:rPr>
                <w:rFonts w:ascii="Times New Roman" w:eastAsia="Calibri" w:hAnsi="Times New Roman" w:cs="Times New Roman"/>
                <w:sz w:val="12"/>
                <w:szCs w:val="12"/>
              </w:rPr>
              <w:t xml:space="preserve">,  где </w:t>
            </w:r>
          </w:p>
          <w:p w:rsidR="00094840" w:rsidRPr="00094840" w:rsidRDefault="00094840" w:rsidP="00094840">
            <w:pPr>
              <w:tabs>
                <w:tab w:val="left" w:pos="284"/>
                <w:tab w:val="left" w:pos="3828"/>
              </w:tabs>
              <w:rPr>
                <w:rFonts w:ascii="Times New Roman" w:eastAsia="Calibri" w:hAnsi="Times New Roman" w:cs="Times New Roman"/>
                <w:sz w:val="12"/>
                <w:szCs w:val="12"/>
              </w:rPr>
            </w:pPr>
            <w:proofErr w:type="spellStart"/>
            <w:r w:rsidRPr="00094840">
              <w:rPr>
                <w:rFonts w:ascii="Times New Roman" w:eastAsia="Calibri" w:hAnsi="Times New Roman" w:cs="Times New Roman"/>
                <w:sz w:val="12"/>
                <w:szCs w:val="12"/>
              </w:rPr>
              <w:t>Кпс</w:t>
            </w:r>
            <w:proofErr w:type="spellEnd"/>
            <w:r w:rsidRPr="00094840">
              <w:rPr>
                <w:rFonts w:ascii="Times New Roman" w:eastAsia="Calibri" w:hAnsi="Times New Roman" w:cs="Times New Roman"/>
                <w:sz w:val="12"/>
                <w:szCs w:val="12"/>
              </w:rPr>
              <w:t xml:space="preserve"> – количество проведенных семинаров и совещаний с рассмотрением вопросов охраны труда.</w:t>
            </w:r>
          </w:p>
          <w:p w:rsidR="00094840" w:rsidRPr="00094840" w:rsidRDefault="00094840" w:rsidP="00094840">
            <w:pPr>
              <w:tabs>
                <w:tab w:val="left" w:pos="284"/>
                <w:tab w:val="left" w:pos="3828"/>
              </w:tabs>
              <w:rPr>
                <w:rFonts w:ascii="Times New Roman" w:eastAsia="Calibri" w:hAnsi="Times New Roman" w:cs="Times New Roman"/>
                <w:sz w:val="12"/>
                <w:szCs w:val="12"/>
              </w:rPr>
            </w:pPr>
          </w:p>
        </w:tc>
        <w:tc>
          <w:tcPr>
            <w:tcW w:w="1228" w:type="pct"/>
          </w:tcPr>
          <w:p w:rsidR="00094840" w:rsidRPr="00094840" w:rsidRDefault="00094840" w:rsidP="00094840">
            <w:pPr>
              <w:tabs>
                <w:tab w:val="left" w:pos="284"/>
                <w:tab w:val="left" w:pos="3828"/>
              </w:tabs>
              <w:rPr>
                <w:rFonts w:ascii="Times New Roman" w:eastAsia="Calibri" w:hAnsi="Times New Roman" w:cs="Times New Roman"/>
                <w:sz w:val="12"/>
                <w:szCs w:val="12"/>
              </w:rPr>
            </w:pPr>
            <w:r w:rsidRPr="00094840">
              <w:rPr>
                <w:rFonts w:ascii="Times New Roman" w:eastAsia="Calibri" w:hAnsi="Times New Roman" w:cs="Times New Roman"/>
                <w:sz w:val="12"/>
                <w:szCs w:val="12"/>
              </w:rPr>
              <w:t>Данные отдела по работе с персоналом администрации муниципального района Сергиевский</w:t>
            </w:r>
          </w:p>
        </w:tc>
      </w:tr>
    </w:tbl>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Приложение №1</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к муниципальной программе «Улучшение условий и охраны труда</w:t>
      </w:r>
    </w:p>
    <w:p w:rsidR="00094840" w:rsidRPr="00094840" w:rsidRDefault="00094840" w:rsidP="00094840">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в муниципальном районе Сергиевский</w:t>
      </w:r>
      <w:r>
        <w:rPr>
          <w:rFonts w:ascii="Times New Roman" w:eastAsia="Calibri" w:hAnsi="Times New Roman" w:cs="Times New Roman"/>
          <w:i/>
          <w:sz w:val="12"/>
          <w:szCs w:val="12"/>
        </w:rPr>
        <w:t xml:space="preserve"> </w:t>
      </w:r>
      <w:r w:rsidRPr="00094840">
        <w:rPr>
          <w:rFonts w:ascii="Times New Roman" w:eastAsia="Calibri" w:hAnsi="Times New Roman" w:cs="Times New Roman"/>
          <w:i/>
          <w:sz w:val="12"/>
          <w:szCs w:val="12"/>
        </w:rPr>
        <w:t>на 2026-2028 годы»</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ПЕРЕЧЕНЬ ЦЕЛЕВЫХ ИНДИКАТОРОВ (ПОКАЗАТЕЛЕЙ)</w:t>
      </w:r>
    </w:p>
    <w:p w:rsidR="00094840" w:rsidRP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МУНИЦИПАЛЬНОЙ ПРОГРАММЫ «УЛУЧШЕНИЕ УСЛОВИЙ И ОХРАНЫ ТРУДА</w:t>
      </w:r>
    </w:p>
    <w:p w:rsid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r w:rsidRPr="00094840">
        <w:rPr>
          <w:rFonts w:ascii="Times New Roman" w:eastAsia="Calibri" w:hAnsi="Times New Roman" w:cs="Times New Roman"/>
          <w:b/>
          <w:sz w:val="12"/>
          <w:szCs w:val="12"/>
        </w:rPr>
        <w:t>В МУНИЦИПАЛЬНОМ РАЙОНЕ  СЕРГИЕВСКИЙ» НА 2026 – 2028 ГОДЫ</w:t>
      </w:r>
    </w:p>
    <w:p w:rsidR="00094840" w:rsidRDefault="00094840" w:rsidP="00094840">
      <w:pPr>
        <w:tabs>
          <w:tab w:val="left" w:pos="284"/>
          <w:tab w:val="left" w:pos="3828"/>
        </w:tabs>
        <w:spacing w:after="0" w:line="240" w:lineRule="auto"/>
        <w:jc w:val="center"/>
        <w:rPr>
          <w:rFonts w:ascii="Times New Roman" w:eastAsia="Calibri"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
        <w:gridCol w:w="477"/>
        <w:gridCol w:w="2883"/>
        <w:gridCol w:w="284"/>
        <w:gridCol w:w="424"/>
        <w:gridCol w:w="487"/>
        <w:gridCol w:w="928"/>
        <w:gridCol w:w="566"/>
        <w:gridCol w:w="500"/>
        <w:gridCol w:w="784"/>
      </w:tblGrid>
      <w:tr w:rsidR="00094840" w:rsidRPr="00094840" w:rsidTr="00094840">
        <w:trPr>
          <w:trHeight w:val="20"/>
          <w:tblHeader/>
        </w:trPr>
        <w:tc>
          <w:tcPr>
            <w:tcW w:w="126" w:type="pct"/>
            <w:vMerge w:val="restar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w:t>
            </w:r>
            <w:proofErr w:type="gramStart"/>
            <w:r w:rsidRPr="00094840">
              <w:rPr>
                <w:rFonts w:ascii="Times New Roman" w:eastAsia="Calibri" w:hAnsi="Times New Roman" w:cs="Times New Roman"/>
                <w:sz w:val="12"/>
                <w:szCs w:val="12"/>
              </w:rPr>
              <w:t>п</w:t>
            </w:r>
            <w:proofErr w:type="gramEnd"/>
            <w:r w:rsidRPr="00094840">
              <w:rPr>
                <w:rFonts w:ascii="Times New Roman" w:eastAsia="Calibri" w:hAnsi="Times New Roman" w:cs="Times New Roman"/>
                <w:sz w:val="12"/>
                <w:szCs w:val="12"/>
              </w:rPr>
              <w:t>/п</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2233" w:type="pct"/>
            <w:gridSpan w:val="2"/>
            <w:vMerge w:val="restar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Наименование цели, задачи и целевого индикатора</w:t>
            </w:r>
          </w:p>
        </w:tc>
        <w:tc>
          <w:tcPr>
            <w:tcW w:w="189" w:type="pct"/>
            <w:vMerge w:val="restar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Единица измерения</w:t>
            </w:r>
          </w:p>
        </w:tc>
        <w:tc>
          <w:tcPr>
            <w:tcW w:w="282" w:type="pct"/>
            <w:vMerge w:val="restar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Срок реализации</w:t>
            </w:r>
          </w:p>
        </w:tc>
        <w:tc>
          <w:tcPr>
            <w:tcW w:w="324" w:type="pct"/>
            <w:vMerge w:val="restar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Отчет 2024 год (факт)</w:t>
            </w:r>
          </w:p>
        </w:tc>
        <w:tc>
          <w:tcPr>
            <w:tcW w:w="1846" w:type="pct"/>
            <w:gridSpan w:val="4"/>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Прогнозируемые значения показателя (индикатора)</w:t>
            </w:r>
          </w:p>
        </w:tc>
      </w:tr>
      <w:tr w:rsidR="00094840" w:rsidRPr="00094840" w:rsidTr="00094840">
        <w:trPr>
          <w:trHeight w:val="20"/>
          <w:tblHeader/>
        </w:trPr>
        <w:tc>
          <w:tcPr>
            <w:tcW w:w="126" w:type="pct"/>
            <w:vMerge/>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2233" w:type="pct"/>
            <w:gridSpan w:val="2"/>
            <w:vMerge/>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189" w:type="pct"/>
            <w:vMerge/>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282" w:type="pct"/>
            <w:vMerge/>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324" w:type="pct"/>
            <w:vMerge/>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2026 год </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2027 год </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2028 год </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Итого за период реализации</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4874" w:type="pct"/>
            <w:gridSpan w:val="9"/>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b/>
                <w:sz w:val="12"/>
                <w:szCs w:val="12"/>
              </w:rPr>
              <w:t>Цель: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Численность пострадавших в результате несчастных случаев на производстве с утратой трудоспособности на 1 рабочий день и более в расчете на 1000 работающих.</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Чел.</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1,3</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1,2</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1,1</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Численность пострадавших в результате несчастных случаев на производстве со смертельным исходом в расчете на 1000 работающих.</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Чел.</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0,1</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0,01</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0,01</w:t>
            </w:r>
          </w:p>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3.</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дней нетрудоспособности у пострадавших в результате несчастных случаев на производстве с утратой трудоспособности на 1 рабочий день и более и со смертельным исходом в расчете на одного пострадавшего.</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День</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0</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45</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40</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35</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w:t>
            </w:r>
          </w:p>
        </w:tc>
      </w:tr>
      <w:tr w:rsidR="00094840" w:rsidRPr="00094840" w:rsidTr="00094840">
        <w:trPr>
          <w:trHeight w:val="20"/>
        </w:trPr>
        <w:tc>
          <w:tcPr>
            <w:tcW w:w="44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b/>
                <w:sz w:val="12"/>
                <w:szCs w:val="12"/>
              </w:rPr>
            </w:pPr>
          </w:p>
        </w:tc>
        <w:tc>
          <w:tcPr>
            <w:tcW w:w="4557" w:type="pct"/>
            <w:gridSpan w:val="8"/>
          </w:tcPr>
          <w:p w:rsidR="00094840" w:rsidRPr="00094840" w:rsidRDefault="00094840" w:rsidP="00094840">
            <w:pPr>
              <w:tabs>
                <w:tab w:val="left" w:pos="284"/>
                <w:tab w:val="left" w:pos="3828"/>
              </w:tabs>
              <w:spacing w:after="0" w:line="240" w:lineRule="auto"/>
              <w:rPr>
                <w:rFonts w:ascii="Times New Roman" w:eastAsia="Calibri" w:hAnsi="Times New Roman" w:cs="Times New Roman"/>
                <w:b/>
                <w:sz w:val="12"/>
                <w:szCs w:val="12"/>
              </w:rPr>
            </w:pPr>
            <w:r w:rsidRPr="00094840">
              <w:rPr>
                <w:rFonts w:ascii="Times New Roman" w:eastAsia="Calibri" w:hAnsi="Times New Roman" w:cs="Times New Roman"/>
                <w:b/>
                <w:sz w:val="12"/>
                <w:szCs w:val="12"/>
              </w:rPr>
              <w:t>Целевые индикаторы (показатели) задач</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w:t>
            </w:r>
          </w:p>
        </w:tc>
        <w:tc>
          <w:tcPr>
            <w:tcW w:w="4874" w:type="pct"/>
            <w:gridSpan w:val="9"/>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b/>
                <w:sz w:val="12"/>
                <w:szCs w:val="12"/>
              </w:rPr>
              <w:t>Задача 1. Реализация превентивных мер, направленных на снижение производственного травматизма и профессиональной заболеваемости</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1.1.</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b/>
                <w:sz w:val="12"/>
                <w:szCs w:val="12"/>
              </w:rPr>
            </w:pPr>
            <w:r w:rsidRPr="00094840">
              <w:rPr>
                <w:rFonts w:ascii="Times New Roman" w:eastAsia="Calibri" w:hAnsi="Times New Roman" w:cs="Times New Roman"/>
                <w:sz w:val="12"/>
                <w:szCs w:val="12"/>
              </w:rPr>
              <w:t>Удельный вес работников, прошедших диспансеризацию, запланированную муниципальной программой.</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w:t>
            </w:r>
          </w:p>
        </w:tc>
        <w:tc>
          <w:tcPr>
            <w:tcW w:w="4874" w:type="pct"/>
            <w:gridSpan w:val="9"/>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b/>
                <w:sz w:val="12"/>
                <w:szCs w:val="12"/>
              </w:rPr>
              <w:t>Задача 2 Совершенствование муниципальных нормативн</w:t>
            </w:r>
            <w:proofErr w:type="gramStart"/>
            <w:r w:rsidRPr="00094840">
              <w:rPr>
                <w:rFonts w:ascii="Times New Roman" w:eastAsia="Calibri" w:hAnsi="Times New Roman" w:cs="Times New Roman"/>
                <w:b/>
                <w:sz w:val="12"/>
                <w:szCs w:val="12"/>
              </w:rPr>
              <w:t>о-</w:t>
            </w:r>
            <w:proofErr w:type="gramEnd"/>
            <w:r w:rsidRPr="00094840">
              <w:rPr>
                <w:rFonts w:ascii="Times New Roman" w:eastAsia="Calibri" w:hAnsi="Times New Roman" w:cs="Times New Roman"/>
                <w:b/>
                <w:sz w:val="12"/>
                <w:szCs w:val="12"/>
              </w:rPr>
              <w:t xml:space="preserve"> правовых актов муниципального района Сергиевский Самарской области в области охраны труда</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2.1.</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разработанных и утвержденных муниципальных правовых актов муниципального района Сергиевский Самарской области в области охраны труда.</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Ед.</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6</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3</w:t>
            </w:r>
          </w:p>
        </w:tc>
        <w:tc>
          <w:tcPr>
            <w:tcW w:w="4874" w:type="pct"/>
            <w:gridSpan w:val="9"/>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b/>
                <w:sz w:val="12"/>
                <w:szCs w:val="12"/>
              </w:rPr>
              <w:t xml:space="preserve">Задача 3. Организация </w:t>
            </w:r>
            <w:proofErr w:type="gramStart"/>
            <w:r w:rsidRPr="00094840">
              <w:rPr>
                <w:rFonts w:ascii="Times New Roman" w:eastAsia="Calibri" w:hAnsi="Times New Roman" w:cs="Times New Roman"/>
                <w:b/>
                <w:sz w:val="12"/>
                <w:szCs w:val="12"/>
              </w:rPr>
              <w:t>обучения по охране</w:t>
            </w:r>
            <w:proofErr w:type="gramEnd"/>
            <w:r w:rsidRPr="00094840">
              <w:rPr>
                <w:rFonts w:ascii="Times New Roman" w:eastAsia="Calibri" w:hAnsi="Times New Roman" w:cs="Times New Roman"/>
                <w:b/>
                <w:sz w:val="12"/>
                <w:szCs w:val="12"/>
              </w:rPr>
              <w:t xml:space="preserve"> труда работников на основе современных технологий обучения</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3.1.</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Удельный вес обученных работников по охране труда, от общего количества работников, запланированных к обучению муниципальной программой.</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100</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4</w:t>
            </w:r>
          </w:p>
        </w:tc>
        <w:tc>
          <w:tcPr>
            <w:tcW w:w="4874" w:type="pct"/>
            <w:gridSpan w:val="9"/>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b/>
                <w:sz w:val="12"/>
                <w:szCs w:val="12"/>
              </w:rPr>
              <w:t xml:space="preserve">Задача 4. Информационное обеспечение и пропаганда охраны труда </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4.1.</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опубликованных в районной печати и на сайте администрации района материалов по проблемам охраны труда.</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Ед.</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12</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8</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10</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12</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30</w:t>
            </w:r>
          </w:p>
        </w:tc>
      </w:tr>
      <w:tr w:rsidR="00094840" w:rsidRPr="00094840" w:rsidTr="00094840">
        <w:trPr>
          <w:trHeight w:val="20"/>
        </w:trPr>
        <w:tc>
          <w:tcPr>
            <w:tcW w:w="12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4.2.</w:t>
            </w:r>
          </w:p>
        </w:tc>
        <w:tc>
          <w:tcPr>
            <w:tcW w:w="2233" w:type="pct"/>
            <w:gridSpan w:val="2"/>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Количество проведенных семинаров и совещаний с рассмотрением вопросов охраны труда.</w:t>
            </w:r>
          </w:p>
        </w:tc>
        <w:tc>
          <w:tcPr>
            <w:tcW w:w="189"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Ед.</w:t>
            </w:r>
          </w:p>
        </w:tc>
        <w:tc>
          <w:tcPr>
            <w:tcW w:w="28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2026-2028</w:t>
            </w:r>
          </w:p>
        </w:tc>
        <w:tc>
          <w:tcPr>
            <w:tcW w:w="324"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16</w:t>
            </w:r>
          </w:p>
        </w:tc>
        <w:tc>
          <w:tcPr>
            <w:tcW w:w="617"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14</w:t>
            </w:r>
          </w:p>
        </w:tc>
        <w:tc>
          <w:tcPr>
            <w:tcW w:w="376"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16</w:t>
            </w:r>
          </w:p>
        </w:tc>
        <w:tc>
          <w:tcPr>
            <w:tcW w:w="332"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18</w:t>
            </w:r>
          </w:p>
        </w:tc>
        <w:tc>
          <w:tcPr>
            <w:tcW w:w="521" w:type="pct"/>
          </w:tcPr>
          <w:p w:rsidR="00094840" w:rsidRPr="00094840" w:rsidRDefault="00094840" w:rsidP="00094840">
            <w:pPr>
              <w:tabs>
                <w:tab w:val="left" w:pos="284"/>
                <w:tab w:val="left" w:pos="3828"/>
              </w:tabs>
              <w:spacing w:after="0" w:line="240" w:lineRule="auto"/>
              <w:rPr>
                <w:rFonts w:ascii="Times New Roman" w:eastAsia="Calibri" w:hAnsi="Times New Roman" w:cs="Times New Roman"/>
                <w:sz w:val="12"/>
                <w:szCs w:val="12"/>
              </w:rPr>
            </w:pPr>
            <w:r w:rsidRPr="00094840">
              <w:rPr>
                <w:rFonts w:ascii="Times New Roman" w:eastAsia="Calibri" w:hAnsi="Times New Roman" w:cs="Times New Roman"/>
                <w:sz w:val="12"/>
                <w:szCs w:val="12"/>
              </w:rPr>
              <w:t>48</w:t>
            </w:r>
          </w:p>
        </w:tc>
      </w:tr>
    </w:tbl>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 xml:space="preserve">                                                                                                                                               </w:t>
      </w: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к муниципальной программе «Улучшение условий и охраны труда</w:t>
      </w: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в муниципальном районе Сергиевский</w:t>
      </w:r>
      <w:r>
        <w:rPr>
          <w:rFonts w:ascii="Times New Roman" w:eastAsia="Calibri" w:hAnsi="Times New Roman" w:cs="Times New Roman"/>
          <w:i/>
          <w:sz w:val="12"/>
          <w:szCs w:val="12"/>
        </w:rPr>
        <w:t xml:space="preserve"> </w:t>
      </w:r>
      <w:r w:rsidRPr="00094840">
        <w:rPr>
          <w:rFonts w:ascii="Times New Roman" w:eastAsia="Calibri" w:hAnsi="Times New Roman" w:cs="Times New Roman"/>
          <w:i/>
          <w:sz w:val="12"/>
          <w:szCs w:val="12"/>
        </w:rPr>
        <w:t>на 2026-2028 годы»</w:t>
      </w:r>
    </w:p>
    <w:p w:rsidR="00094840" w:rsidRPr="003C618A" w:rsidRDefault="00094840"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ПЕРЕЧЕНЬ</w:t>
      </w:r>
    </w:p>
    <w:p w:rsidR="00094840" w:rsidRPr="003C618A" w:rsidRDefault="00094840"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МЕРОПРИЯТИЙ МУНИЦИПАЛЬНОЙ  ПРОГРАММЫ</w:t>
      </w:r>
    </w:p>
    <w:p w:rsidR="00094840" w:rsidRPr="003C618A" w:rsidRDefault="00094840"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«УЛУЧШЕНИЕ УСЛОВИЙ И ОХРАНЫ ТРУДА В МУНИЦИПАЛЬНОМ РАЙОНЕ СЕРГИЕВСКИЙ</w:t>
      </w:r>
      <w:proofErr w:type="gramStart"/>
      <w:r w:rsidRPr="003C618A">
        <w:rPr>
          <w:rFonts w:ascii="Times New Roman" w:eastAsia="Calibri" w:hAnsi="Times New Roman" w:cs="Times New Roman"/>
          <w:b/>
          <w:sz w:val="12"/>
          <w:szCs w:val="12"/>
        </w:rPr>
        <w:t>»Н</w:t>
      </w:r>
      <w:proofErr w:type="gramEnd"/>
      <w:r w:rsidRPr="003C618A">
        <w:rPr>
          <w:rFonts w:ascii="Times New Roman" w:eastAsia="Calibri" w:hAnsi="Times New Roman" w:cs="Times New Roman"/>
          <w:b/>
          <w:sz w:val="12"/>
          <w:szCs w:val="12"/>
        </w:rPr>
        <w:t>А 2026 – 2028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5"/>
        <w:gridCol w:w="2152"/>
        <w:gridCol w:w="1253"/>
        <w:gridCol w:w="424"/>
        <w:gridCol w:w="421"/>
        <w:gridCol w:w="286"/>
        <w:gridCol w:w="284"/>
        <w:gridCol w:w="424"/>
        <w:gridCol w:w="1994"/>
      </w:tblGrid>
      <w:tr w:rsidR="003C618A" w:rsidRPr="00094840" w:rsidTr="003C618A">
        <w:trPr>
          <w:cantSplit/>
          <w:trHeight w:val="20"/>
          <w:tblHeader/>
        </w:trPr>
        <w:tc>
          <w:tcPr>
            <w:tcW w:w="189" w:type="pct"/>
            <w:vMerge w:val="restar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 </w:t>
            </w:r>
            <w:proofErr w:type="gramStart"/>
            <w:r w:rsidRPr="003C618A">
              <w:rPr>
                <w:rFonts w:ascii="Times New Roman" w:eastAsia="Calibri" w:hAnsi="Times New Roman" w:cs="Times New Roman"/>
                <w:sz w:val="12"/>
                <w:szCs w:val="12"/>
              </w:rPr>
              <w:t>п</w:t>
            </w:r>
            <w:proofErr w:type="gramEnd"/>
            <w:r w:rsidRPr="003C618A">
              <w:rPr>
                <w:rFonts w:ascii="Times New Roman" w:eastAsia="Calibri" w:hAnsi="Times New Roman" w:cs="Times New Roman"/>
                <w:sz w:val="12"/>
                <w:szCs w:val="12"/>
              </w:rPr>
              <w:t>/п</w:t>
            </w:r>
          </w:p>
        </w:tc>
        <w:tc>
          <w:tcPr>
            <w:tcW w:w="1430" w:type="pct"/>
            <w:vMerge w:val="restar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Наименование мероприятия</w:t>
            </w:r>
          </w:p>
        </w:tc>
        <w:tc>
          <w:tcPr>
            <w:tcW w:w="833" w:type="pct"/>
            <w:vMerge w:val="restar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Ответственные исполнители (соисполнители)</w:t>
            </w:r>
          </w:p>
        </w:tc>
        <w:tc>
          <w:tcPr>
            <w:tcW w:w="282" w:type="pct"/>
            <w:vMerge w:val="restar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Срок реализации,</w:t>
            </w:r>
          </w:p>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годы</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Объем финансирования по годам (в разрезе источников финансирования),</w:t>
            </w:r>
            <w:r w:rsidR="003C618A">
              <w:rPr>
                <w:rFonts w:ascii="Times New Roman" w:eastAsia="Calibri" w:hAnsi="Times New Roman" w:cs="Times New Roman"/>
                <w:sz w:val="12"/>
                <w:szCs w:val="12"/>
              </w:rPr>
              <w:t xml:space="preserve"> </w:t>
            </w:r>
            <w:r w:rsidRPr="003C618A">
              <w:rPr>
                <w:rFonts w:ascii="Times New Roman" w:eastAsia="Calibri" w:hAnsi="Times New Roman" w:cs="Times New Roman"/>
                <w:sz w:val="12"/>
                <w:szCs w:val="12"/>
              </w:rPr>
              <w:t>тыс. рублей *</w:t>
            </w:r>
          </w:p>
        </w:tc>
        <w:tc>
          <w:tcPr>
            <w:tcW w:w="1324" w:type="pct"/>
            <w:vMerge w:val="restar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Ожидаемый результат</w:t>
            </w:r>
          </w:p>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833"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том числе:</w:t>
            </w:r>
          </w:p>
        </w:tc>
        <w:tc>
          <w:tcPr>
            <w:tcW w:w="1324"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833"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2027</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2028</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Всего</w:t>
            </w:r>
          </w:p>
        </w:tc>
        <w:tc>
          <w:tcPr>
            <w:tcW w:w="1324" w:type="pct"/>
            <w:vMerge/>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094840" w:rsidRPr="00094840" w:rsidTr="003C618A">
        <w:trPr>
          <w:cantSplit/>
          <w:trHeight w:val="20"/>
          <w:tblHeader/>
        </w:trPr>
        <w:tc>
          <w:tcPr>
            <w:tcW w:w="5000" w:type="pct"/>
            <w:gridSpan w:val="9"/>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Цель: улучшение условий и охраны труда в целях снижения производственного травматизма и профессиональных  рисков работников организаций, расположенных на территории муниципального района Сергиевский Самарской области.</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Задача 1. Реализация превентивных мер, направленных на снижение производственного травматизма и профессиональной заболеваемости: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1.1.</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 Организация и проведение диспансеризации муниципальных служащих администрации муниципального района Сергиевский Самарской области.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304,0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304,0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304,0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fldChar w:fldCharType="begin"/>
            </w:r>
            <w:r w:rsidRPr="003C618A">
              <w:rPr>
                <w:rFonts w:ascii="Times New Roman" w:eastAsia="Calibri" w:hAnsi="Times New Roman" w:cs="Times New Roman"/>
                <w:sz w:val="12"/>
                <w:szCs w:val="12"/>
              </w:rPr>
              <w:instrText xml:space="preserve"> =SUM(LEFT) </w:instrText>
            </w:r>
            <w:r w:rsidRPr="003C618A">
              <w:rPr>
                <w:rFonts w:ascii="Times New Roman" w:eastAsia="Calibri" w:hAnsi="Times New Roman" w:cs="Times New Roman"/>
                <w:sz w:val="12"/>
                <w:szCs w:val="12"/>
              </w:rPr>
              <w:fldChar w:fldCharType="separate"/>
            </w:r>
            <w:r w:rsidRPr="003C618A">
              <w:rPr>
                <w:rFonts w:ascii="Times New Roman" w:eastAsia="Calibri" w:hAnsi="Times New Roman" w:cs="Times New Roman"/>
                <w:sz w:val="12"/>
                <w:szCs w:val="12"/>
              </w:rPr>
              <w:t>912</w:t>
            </w:r>
            <w:r w:rsidRPr="003C618A">
              <w:rPr>
                <w:rFonts w:ascii="Times New Roman" w:eastAsia="Calibri" w:hAnsi="Times New Roman" w:cs="Times New Roman"/>
                <w:sz w:val="12"/>
                <w:szCs w:val="12"/>
              </w:rPr>
              <w:fldChar w:fldCharType="end"/>
            </w:r>
            <w:r w:rsidRPr="003C618A">
              <w:rPr>
                <w:rFonts w:ascii="Times New Roman" w:eastAsia="Calibri" w:hAnsi="Times New Roman" w:cs="Times New Roman"/>
                <w:sz w:val="12"/>
                <w:szCs w:val="12"/>
              </w:rPr>
              <w:t>,0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1.2.</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Организация и проведение диспансеризации муниципальных служащих комитета по управлению муниципального имущества.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52,0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52,0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52,0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156,0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1.3.</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Организация и проведение диспансеризации муниципальных служащих управления финансов.</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92,0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92,0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92,0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276,0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lastRenderedPageBreak/>
              <w:t>1.4.</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Проведение семинаров с работодателями по вопросам проведения специальной оценки условий труда, в том числе по разработке и реализации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w:t>
            </w:r>
          </w:p>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Проведение </w:t>
            </w:r>
            <w:proofErr w:type="gramStart"/>
            <w:r w:rsidRPr="003C618A">
              <w:rPr>
                <w:rFonts w:ascii="Times New Roman" w:eastAsia="Calibri" w:hAnsi="Times New Roman" w:cs="Times New Roman"/>
                <w:sz w:val="12"/>
                <w:szCs w:val="12"/>
              </w:rPr>
              <w:t>мониторинга результатов специальной оценки условий труда</w:t>
            </w:r>
            <w:proofErr w:type="gramEnd"/>
            <w:r w:rsidRPr="003C618A">
              <w:rPr>
                <w:rFonts w:ascii="Times New Roman" w:eastAsia="Calibri" w:hAnsi="Times New Roman" w:cs="Times New Roman"/>
                <w:sz w:val="12"/>
                <w:szCs w:val="12"/>
              </w:rPr>
              <w:t xml:space="preserve"> в организациях муниципального района Сергиевский.</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1.6.</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Проведение семинаров для работодателей по вопросам сокращения производственного травматизма и профессиональных заболеваний, внедрения системы управления профессиональными рисками, программ "нулевого травматизма" и реструктуризации вредных производств, применения законодательства об охране труда.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1.7.</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Оказание методической помощи работодателям по вопросам улучшения условий и охраны труда с непосредственным посещением работодателей.</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Усиление внимания работодателей к проведению мероприятий по профилактике производственного травматизма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1.8.</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Оказание консультативной помощи работодателям по вопросам распространения и внедрения передового опыта в области реализации программ, направленных на укрепление здоровья работников и пропаганде здорового образа жизни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Администрация муниципального района Сергиевский Самарской области </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1.9.</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Проведение анализа состояния условий и охраны труда, причин несчастных случаев на производстве и профессиональной заболеваемости в районе, разработка предложений по их предупреждению.</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1.10.</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Участие в проведении надзорными органами проверок состояния условий и охраны труда в организациях на территории муниципального района.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1.11.</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Подготовка информации о состоянии и мерах по улучшению условий и охраны труда по муниципальному району Сергиевский, с предоставлением информации в Министерство труда, занятости и миграционной политики Самарской области.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1.12.</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Подготовка и представление Главе муниципального района Сергиевский ежегодного доклада о состоянии  и условиях охраны труда в муниципальном районе Сергиевский.</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Главный специалист отдела муниципального контроля и охраны труда Контрольного управления администрации муниципального района Сергиевский</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Улучшение условий и охраны труда, снижение численности работников муниципального района  Сергиевский, занятых в неблагоприятных условиях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Итого  по задаче 1:</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448,0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448,0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448,0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1344,0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Задача 2. Совершенствование муниципальных нормативно правовых актов муниципального района Сергиевский Самарской области в области охраны труда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lastRenderedPageBreak/>
              <w:t>2.1.</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Подготовка и принятие плана работы трёхсторонней комиссии по регулированию социально-трудовых отношений на территории муниципального района Сергиевский, в части охраны труда.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2.2.</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Подготовка и принятие плана работы по реализации закона 140 ГД «О ведомственном контроле за соблюдением трудового законодательства и иных нормативных правовых </w:t>
            </w:r>
            <w:proofErr w:type="gramStart"/>
            <w:r w:rsidRPr="003C618A">
              <w:rPr>
                <w:rFonts w:ascii="Times New Roman" w:eastAsia="Calibri" w:hAnsi="Times New Roman" w:cs="Times New Roman"/>
                <w:sz w:val="12"/>
                <w:szCs w:val="12"/>
              </w:rPr>
              <w:t>актов</w:t>
            </w:r>
            <w:proofErr w:type="gramEnd"/>
            <w:r w:rsidRPr="003C618A">
              <w:rPr>
                <w:rFonts w:ascii="Times New Roman" w:eastAsia="Calibri" w:hAnsi="Times New Roman" w:cs="Times New Roman"/>
                <w:sz w:val="12"/>
                <w:szCs w:val="12"/>
              </w:rPr>
              <w:t xml:space="preserve"> содержащих норму трудового права».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2.3.</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Подготовка распоряжения администрации района «О проведении дня охраны труда в организациях муниципального района Сергиевский Самарской области.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2.4.</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Подготовка распоряжения администрации района «О проведении месячника  охраны труда «Безопасный труд» среди организаций муниципального района Сергиевский Самарской области.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Улучшение условий и охраны труда, снижение численности работников муниципального района  Сергиевский, занятых в неблагоприятных условиях труда</w:t>
            </w:r>
            <w:proofErr w:type="gramStart"/>
            <w:r w:rsidRPr="003C618A">
              <w:rPr>
                <w:rFonts w:ascii="Times New Roman" w:eastAsia="Calibri" w:hAnsi="Times New Roman" w:cs="Times New Roman"/>
                <w:sz w:val="12"/>
                <w:szCs w:val="12"/>
              </w:rPr>
              <w:t xml:space="preserve"> .</w:t>
            </w:r>
            <w:proofErr w:type="gramEnd"/>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ИТОГО по задаче 2:</w:t>
            </w:r>
          </w:p>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Задача 3. Организация </w:t>
            </w:r>
            <w:proofErr w:type="gramStart"/>
            <w:r w:rsidRPr="003C618A">
              <w:rPr>
                <w:rFonts w:ascii="Times New Roman" w:eastAsia="Calibri" w:hAnsi="Times New Roman" w:cs="Times New Roman"/>
                <w:sz w:val="12"/>
                <w:szCs w:val="12"/>
              </w:rPr>
              <w:t>обучения по охране</w:t>
            </w:r>
            <w:proofErr w:type="gramEnd"/>
            <w:r w:rsidRPr="003C618A">
              <w:rPr>
                <w:rFonts w:ascii="Times New Roman" w:eastAsia="Calibri" w:hAnsi="Times New Roman" w:cs="Times New Roman"/>
                <w:sz w:val="12"/>
                <w:szCs w:val="12"/>
              </w:rPr>
              <w:t xml:space="preserve"> труда работников на основе современных технологий обучения.</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3.1.</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Организация </w:t>
            </w:r>
            <w:proofErr w:type="gramStart"/>
            <w:r w:rsidRPr="003C618A">
              <w:rPr>
                <w:rFonts w:ascii="Times New Roman" w:eastAsia="Calibri" w:hAnsi="Times New Roman" w:cs="Times New Roman"/>
                <w:sz w:val="12"/>
                <w:szCs w:val="12"/>
              </w:rPr>
              <w:t>обучения по охране</w:t>
            </w:r>
            <w:proofErr w:type="gramEnd"/>
            <w:r w:rsidRPr="003C618A">
              <w:rPr>
                <w:rFonts w:ascii="Times New Roman" w:eastAsia="Calibri" w:hAnsi="Times New Roman" w:cs="Times New Roman"/>
                <w:sz w:val="12"/>
                <w:szCs w:val="12"/>
              </w:rPr>
              <w:t xml:space="preserve"> труда  руководителей и специалистов организаций на базе аккредитованных организаций муниципального района Сергиевский.</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Руководители предприятий и </w:t>
            </w:r>
            <w:proofErr w:type="gramStart"/>
            <w:r w:rsidRPr="003C618A">
              <w:rPr>
                <w:rFonts w:ascii="Times New Roman" w:eastAsia="Calibri" w:hAnsi="Times New Roman" w:cs="Times New Roman"/>
                <w:sz w:val="12"/>
                <w:szCs w:val="12"/>
              </w:rPr>
              <w:t>организаций</w:t>
            </w:r>
            <w:proofErr w:type="gramEnd"/>
            <w:r w:rsidRPr="003C618A">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3.2.</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Проведение непрерывного обучения безопасному  ведению работ, инструктажей и стажировок на рабочем месте специалистов организаций муниципального района Сергиевский.</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Руководители предприятий и </w:t>
            </w:r>
            <w:proofErr w:type="gramStart"/>
            <w:r w:rsidRPr="003C618A">
              <w:rPr>
                <w:rFonts w:ascii="Times New Roman" w:eastAsia="Calibri" w:hAnsi="Times New Roman" w:cs="Times New Roman"/>
                <w:sz w:val="12"/>
                <w:szCs w:val="12"/>
              </w:rPr>
              <w:t>организаций</w:t>
            </w:r>
            <w:proofErr w:type="gramEnd"/>
            <w:r w:rsidRPr="003C618A">
              <w:rPr>
                <w:rFonts w:ascii="Times New Roman" w:eastAsia="Calibri" w:hAnsi="Times New Roman" w:cs="Times New Roman"/>
                <w:sz w:val="12"/>
                <w:szCs w:val="12"/>
              </w:rPr>
              <w:t xml:space="preserve"> расположенных на территории муниципального района Сергиевский</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3.3.</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Проведение обучения руководящего состава администрации муниципального района Сергиевский.</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45,0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Внедрение эффективной системы управления охраной труда на территории муниципального района Сергиевский.</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ИТОГО по задаче 3:</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15,0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45,0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Задача 4. Информационное обеспечение и пропаганда охраны труда.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4.1.</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Информирование руководителей и специалистов предприятий и организаций о действующем законодательстве по охране труда и изменения данного законодательства.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Улучшение информационного обеспечения и пропаганды охраны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4.2.</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Информирование населения по вопросам состояния и охраны труда через средства массовой информации.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Улучшение информационного обеспечения и пропаганды охраны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4.3.</w:t>
            </w: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Информирование работающего населения по актуальным вопросам охраны труда посредством размещения информации на официальном сайте администрации муниципального района Сергиевский Самарской области.</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2026-2028</w:t>
            </w:r>
          </w:p>
        </w:tc>
        <w:tc>
          <w:tcPr>
            <w:tcW w:w="940" w:type="pct"/>
            <w:gridSpan w:val="4"/>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В рамках финансирования основной деятельности</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Улучшение информационного обеспечения и пропаганды охраны труда.</w:t>
            </w: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ИТОГО по задаче 4:</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vAlign w:val="center"/>
          </w:tcPr>
          <w:p w:rsidR="00094840" w:rsidRPr="003C618A" w:rsidRDefault="00094840" w:rsidP="003C618A">
            <w:pPr>
              <w:tabs>
                <w:tab w:val="left" w:pos="284"/>
                <w:tab w:val="left" w:pos="3828"/>
              </w:tabs>
              <w:spacing w:after="0" w:line="240" w:lineRule="auto"/>
              <w:rPr>
                <w:rFonts w:ascii="Times New Roman" w:eastAsia="Calibri" w:hAnsi="Times New Roman" w:cs="Times New Roman"/>
                <w:bCs/>
                <w:sz w:val="12"/>
                <w:szCs w:val="12"/>
              </w:rPr>
            </w:pPr>
            <w:r w:rsidRPr="003C618A">
              <w:rPr>
                <w:rFonts w:ascii="Times New Roman" w:eastAsia="Calibri" w:hAnsi="Times New Roman" w:cs="Times New Roman"/>
                <w:bCs/>
                <w:sz w:val="12"/>
                <w:szCs w:val="12"/>
              </w:rPr>
              <w:t>ИТОГО по муниципальной программе:</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463,0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463,0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463,0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1389,0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vAlign w:val="center"/>
          </w:tcPr>
          <w:p w:rsidR="00094840" w:rsidRPr="003C618A" w:rsidRDefault="00094840" w:rsidP="003C618A">
            <w:pPr>
              <w:tabs>
                <w:tab w:val="left" w:pos="284"/>
                <w:tab w:val="left" w:pos="3828"/>
              </w:tabs>
              <w:spacing w:after="0" w:line="240" w:lineRule="auto"/>
              <w:rPr>
                <w:rFonts w:ascii="Times New Roman" w:eastAsia="Calibri" w:hAnsi="Times New Roman" w:cs="Times New Roman"/>
                <w:bCs/>
                <w:sz w:val="12"/>
                <w:szCs w:val="12"/>
              </w:rPr>
            </w:pPr>
            <w:r w:rsidRPr="003C618A">
              <w:rPr>
                <w:rFonts w:ascii="Times New Roman" w:eastAsia="Calibri" w:hAnsi="Times New Roman" w:cs="Times New Roman"/>
                <w:bCs/>
                <w:sz w:val="12"/>
                <w:szCs w:val="12"/>
              </w:rPr>
              <w:t>в том числе:</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r w:rsidR="003C618A" w:rsidRPr="00094840" w:rsidTr="003C618A">
        <w:trPr>
          <w:cantSplit/>
          <w:trHeight w:val="20"/>
          <w:tblHeader/>
        </w:trPr>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143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за счет местного бюджета</w:t>
            </w:r>
          </w:p>
        </w:tc>
        <w:tc>
          <w:tcPr>
            <w:tcW w:w="833"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c>
          <w:tcPr>
            <w:tcW w:w="28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fldChar w:fldCharType="begin"/>
            </w:r>
            <w:r w:rsidRPr="003C618A">
              <w:rPr>
                <w:rFonts w:ascii="Times New Roman" w:eastAsia="Calibri" w:hAnsi="Times New Roman" w:cs="Times New Roman"/>
                <w:sz w:val="12"/>
                <w:szCs w:val="12"/>
              </w:rPr>
              <w:instrText xml:space="preserve"> =SUM(ABOVE) </w:instrText>
            </w:r>
            <w:r w:rsidRPr="003C618A">
              <w:rPr>
                <w:rFonts w:ascii="Times New Roman" w:eastAsia="Calibri" w:hAnsi="Times New Roman" w:cs="Times New Roman"/>
                <w:sz w:val="12"/>
                <w:szCs w:val="12"/>
              </w:rPr>
              <w:fldChar w:fldCharType="separate"/>
            </w:r>
            <w:r w:rsidRPr="003C618A">
              <w:rPr>
                <w:rFonts w:ascii="Times New Roman" w:eastAsia="Calibri" w:hAnsi="Times New Roman" w:cs="Times New Roman"/>
                <w:sz w:val="12"/>
                <w:szCs w:val="12"/>
              </w:rPr>
              <w:t>463</w:t>
            </w:r>
            <w:r w:rsidRPr="003C618A">
              <w:rPr>
                <w:rFonts w:ascii="Times New Roman" w:eastAsia="Calibri" w:hAnsi="Times New Roman" w:cs="Times New Roman"/>
                <w:sz w:val="12"/>
                <w:szCs w:val="12"/>
              </w:rPr>
              <w:fldChar w:fldCharType="end"/>
            </w:r>
            <w:r w:rsidRPr="003C618A">
              <w:rPr>
                <w:rFonts w:ascii="Times New Roman" w:eastAsia="Calibri" w:hAnsi="Times New Roman" w:cs="Times New Roman"/>
                <w:sz w:val="12"/>
                <w:szCs w:val="12"/>
              </w:rPr>
              <w:t>,0</w:t>
            </w:r>
          </w:p>
        </w:tc>
        <w:tc>
          <w:tcPr>
            <w:tcW w:w="190"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463,0</w:t>
            </w:r>
          </w:p>
        </w:tc>
        <w:tc>
          <w:tcPr>
            <w:tcW w:w="189"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463,0</w:t>
            </w:r>
          </w:p>
        </w:tc>
        <w:tc>
          <w:tcPr>
            <w:tcW w:w="282"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r w:rsidRPr="003C618A">
              <w:rPr>
                <w:rFonts w:ascii="Times New Roman" w:eastAsia="Calibri" w:hAnsi="Times New Roman" w:cs="Times New Roman"/>
                <w:sz w:val="12"/>
                <w:szCs w:val="12"/>
              </w:rPr>
              <w:t>1389,0</w:t>
            </w:r>
          </w:p>
        </w:tc>
        <w:tc>
          <w:tcPr>
            <w:tcW w:w="1324" w:type="pct"/>
          </w:tcPr>
          <w:p w:rsidR="00094840" w:rsidRPr="003C618A" w:rsidRDefault="00094840" w:rsidP="003C618A">
            <w:pPr>
              <w:tabs>
                <w:tab w:val="left" w:pos="284"/>
                <w:tab w:val="left" w:pos="3828"/>
              </w:tabs>
              <w:spacing w:after="0" w:line="240" w:lineRule="auto"/>
              <w:rPr>
                <w:rFonts w:ascii="Times New Roman" w:eastAsia="Calibri" w:hAnsi="Times New Roman" w:cs="Times New Roman"/>
                <w:sz w:val="12"/>
                <w:szCs w:val="12"/>
              </w:rPr>
            </w:pPr>
          </w:p>
        </w:tc>
      </w:tr>
    </w:tbl>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094840" w:rsidRPr="00094840" w:rsidRDefault="00094840" w:rsidP="003C618A">
      <w:pPr>
        <w:tabs>
          <w:tab w:val="left" w:pos="284"/>
          <w:tab w:val="left" w:pos="3828"/>
        </w:tabs>
        <w:spacing w:after="0" w:line="240" w:lineRule="auto"/>
        <w:ind w:firstLine="284"/>
        <w:jc w:val="both"/>
        <w:rPr>
          <w:rFonts w:ascii="Times New Roman" w:eastAsia="Calibri" w:hAnsi="Times New Roman" w:cs="Times New Roman"/>
          <w:sz w:val="12"/>
          <w:szCs w:val="12"/>
        </w:rPr>
      </w:pPr>
      <w:r w:rsidRPr="00094840">
        <w:rPr>
          <w:rFonts w:ascii="Times New Roman" w:eastAsia="Calibri" w:hAnsi="Times New Roman" w:cs="Times New Roman"/>
          <w:sz w:val="12"/>
          <w:szCs w:val="12"/>
        </w:rPr>
        <w:t>(*)Общий объём финансового обеспечения Программы,  а также  бюджетных ассигнований местного бюджета будут уточнены после утверждения Решения о бюджете на очередной финансовый год и плановый период.</w:t>
      </w: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b/>
          <w:sz w:val="12"/>
          <w:szCs w:val="12"/>
        </w:rPr>
      </w:pPr>
    </w:p>
    <w:p w:rsidR="00094840" w:rsidRPr="00094840" w:rsidRDefault="00094840" w:rsidP="00094840">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lastRenderedPageBreak/>
        <w:t>АДМИНИСТРАЦИЯ</w:t>
      </w: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МУНИЦИПАЛЬНОГО РАЙОНА СЕРГИЕВСКИЙ</w:t>
      </w: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САМАРСКОЙ ОБЛАСТИ</w:t>
      </w: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ПОСТАНОВЛЕНИЕ</w:t>
      </w: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от «08» сентября 2025 г. №822</w:t>
      </w: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p>
    <w:p w:rsid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О ВНЕСЕНИИ ИЗМЕНЕНИЙ В ПРИЛОЖЕНИЕ №1</w:t>
      </w:r>
      <w:proofErr w:type="gramStart"/>
      <w:r w:rsidRPr="003C618A">
        <w:rPr>
          <w:rFonts w:ascii="Times New Roman" w:eastAsia="Calibri" w:hAnsi="Times New Roman" w:cs="Times New Roman"/>
          <w:b/>
          <w:sz w:val="12"/>
          <w:szCs w:val="12"/>
        </w:rPr>
        <w:t xml:space="preserve"> К</w:t>
      </w:r>
      <w:proofErr w:type="gramEnd"/>
      <w:r w:rsidRPr="003C618A">
        <w:rPr>
          <w:rFonts w:ascii="Times New Roman" w:eastAsia="Calibri" w:hAnsi="Times New Roman" w:cs="Times New Roman"/>
          <w:b/>
          <w:sz w:val="12"/>
          <w:szCs w:val="12"/>
        </w:rPr>
        <w:t xml:space="preserve"> ПОСТАНОВЛЕНИЮ АДМИНИСТРАЦИИ</w:t>
      </w:r>
    </w:p>
    <w:p w:rsidR="003C618A"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 xml:space="preserve"> МУНИЦИПАЛЬНОГО РАЙОНА СЕРГИЕВСКИЙ № 945 ОТ 18.09.2024 ГОДА «ОБ УТВЕРЖДЕНИИ МУНИЦИПАЛЬНОЙ ПРОГРАММЫ «ФОРМИРОВАНИЕ КОМФОРТНОЙ ГОРОДСКОЙ СРЕДЫ НА</w:t>
      </w:r>
      <w:r>
        <w:rPr>
          <w:rFonts w:ascii="Times New Roman" w:eastAsia="Calibri" w:hAnsi="Times New Roman" w:cs="Times New Roman"/>
          <w:b/>
          <w:sz w:val="12"/>
          <w:szCs w:val="12"/>
        </w:rPr>
        <w:t xml:space="preserve"> </w:t>
      </w:r>
      <w:r w:rsidRPr="003C618A">
        <w:rPr>
          <w:rFonts w:ascii="Times New Roman" w:eastAsia="Calibri" w:hAnsi="Times New Roman" w:cs="Times New Roman"/>
          <w:b/>
          <w:sz w:val="12"/>
          <w:szCs w:val="12"/>
        </w:rPr>
        <w:t>2025-2030 ГОДЫ»</w:t>
      </w:r>
    </w:p>
    <w:p w:rsidR="003C618A" w:rsidRPr="003C618A" w:rsidRDefault="003C618A" w:rsidP="003C618A">
      <w:pPr>
        <w:tabs>
          <w:tab w:val="left" w:pos="284"/>
          <w:tab w:val="left" w:pos="3828"/>
        </w:tabs>
        <w:spacing w:after="0" w:line="240" w:lineRule="auto"/>
        <w:jc w:val="both"/>
        <w:rPr>
          <w:rFonts w:ascii="Times New Roman" w:eastAsia="Calibri" w:hAnsi="Times New Roman" w:cs="Times New Roman"/>
          <w:sz w:val="12"/>
          <w:szCs w:val="12"/>
        </w:rPr>
      </w:pPr>
    </w:p>
    <w:p w:rsidR="003C618A" w:rsidRPr="003C618A" w:rsidRDefault="003C618A" w:rsidP="003C618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3C618A">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соответствии  со статьей  179  Бюджетного  кодекса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муниципального района Сергиевский постановляет:</w:t>
      </w:r>
      <w:proofErr w:type="gramEnd"/>
    </w:p>
    <w:p w:rsidR="003C618A" w:rsidRPr="003C618A" w:rsidRDefault="003C618A" w:rsidP="003C618A">
      <w:pPr>
        <w:tabs>
          <w:tab w:val="left" w:pos="284"/>
          <w:tab w:val="left" w:pos="3828"/>
        </w:tabs>
        <w:spacing w:after="0" w:line="240" w:lineRule="auto"/>
        <w:ind w:firstLine="284"/>
        <w:jc w:val="both"/>
        <w:rPr>
          <w:rFonts w:ascii="Times New Roman" w:eastAsia="Calibri" w:hAnsi="Times New Roman" w:cs="Times New Roman"/>
          <w:sz w:val="12"/>
          <w:szCs w:val="12"/>
        </w:rPr>
      </w:pPr>
      <w:r w:rsidRPr="003C618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3C618A">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 945 от 18.09.2024 года «Об утверждении муниципальной программы «Формирование комфортной городской   среды  на 2025-2030 годы» (далее - Программа) следующего содержания:</w:t>
      </w:r>
    </w:p>
    <w:p w:rsidR="003C618A" w:rsidRPr="003C618A" w:rsidRDefault="003C618A" w:rsidP="003C618A">
      <w:pPr>
        <w:tabs>
          <w:tab w:val="left" w:pos="284"/>
          <w:tab w:val="left" w:pos="3828"/>
        </w:tabs>
        <w:spacing w:after="0" w:line="240" w:lineRule="auto"/>
        <w:ind w:firstLine="284"/>
        <w:jc w:val="both"/>
        <w:rPr>
          <w:rFonts w:ascii="Times New Roman" w:eastAsia="Calibri" w:hAnsi="Times New Roman" w:cs="Times New Roman"/>
          <w:sz w:val="12"/>
          <w:szCs w:val="12"/>
        </w:rPr>
      </w:pPr>
      <w:r w:rsidRPr="003C618A">
        <w:rPr>
          <w:rFonts w:ascii="Times New Roman" w:eastAsia="Calibri" w:hAnsi="Times New Roman" w:cs="Times New Roman"/>
          <w:sz w:val="12"/>
          <w:szCs w:val="12"/>
        </w:rPr>
        <w:t>1.3. Приложение № 11 к Программе изложить в редакции согласно приложению №1 к настоящему Постановлению.</w:t>
      </w:r>
    </w:p>
    <w:p w:rsidR="003C618A" w:rsidRPr="003C618A" w:rsidRDefault="003C618A" w:rsidP="003C618A">
      <w:pPr>
        <w:tabs>
          <w:tab w:val="left" w:pos="284"/>
          <w:tab w:val="left" w:pos="3828"/>
        </w:tabs>
        <w:spacing w:after="0" w:line="240" w:lineRule="auto"/>
        <w:ind w:firstLine="284"/>
        <w:jc w:val="both"/>
        <w:rPr>
          <w:rFonts w:ascii="Times New Roman" w:eastAsia="Calibri" w:hAnsi="Times New Roman" w:cs="Times New Roman"/>
          <w:sz w:val="12"/>
          <w:szCs w:val="12"/>
        </w:rPr>
      </w:pPr>
      <w:r w:rsidRPr="003C618A">
        <w:rPr>
          <w:rFonts w:ascii="Times New Roman" w:eastAsia="Calibri" w:hAnsi="Times New Roman" w:cs="Times New Roman"/>
          <w:sz w:val="12"/>
          <w:szCs w:val="12"/>
        </w:rPr>
        <w:t>2. Опубликовать настоящее Постановление в газете «Сергиевский вестник».</w:t>
      </w:r>
    </w:p>
    <w:p w:rsidR="003C618A" w:rsidRPr="003C618A" w:rsidRDefault="003C618A" w:rsidP="003C618A">
      <w:pPr>
        <w:tabs>
          <w:tab w:val="left" w:pos="284"/>
          <w:tab w:val="left" w:pos="3828"/>
        </w:tabs>
        <w:spacing w:after="0" w:line="240" w:lineRule="auto"/>
        <w:ind w:firstLine="284"/>
        <w:jc w:val="both"/>
        <w:rPr>
          <w:rFonts w:ascii="Times New Roman" w:eastAsia="Calibri" w:hAnsi="Times New Roman" w:cs="Times New Roman"/>
          <w:sz w:val="12"/>
          <w:szCs w:val="12"/>
        </w:rPr>
      </w:pPr>
      <w:r w:rsidRPr="003C618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C618A" w:rsidRPr="003C618A" w:rsidRDefault="003C618A" w:rsidP="003C618A">
      <w:pPr>
        <w:tabs>
          <w:tab w:val="left" w:pos="284"/>
          <w:tab w:val="left" w:pos="3828"/>
        </w:tabs>
        <w:spacing w:after="0" w:line="240" w:lineRule="auto"/>
        <w:ind w:firstLine="284"/>
        <w:jc w:val="both"/>
        <w:rPr>
          <w:rFonts w:ascii="Times New Roman" w:eastAsia="Calibri" w:hAnsi="Times New Roman" w:cs="Times New Roman"/>
          <w:sz w:val="12"/>
          <w:szCs w:val="12"/>
        </w:rPr>
      </w:pPr>
      <w:r w:rsidRPr="003C618A">
        <w:rPr>
          <w:rFonts w:ascii="Times New Roman" w:eastAsia="Calibri" w:hAnsi="Times New Roman" w:cs="Times New Roman"/>
          <w:sz w:val="12"/>
          <w:szCs w:val="12"/>
        </w:rPr>
        <w:t xml:space="preserve">4. Контроль за выполнением настоящего постановления возложить </w:t>
      </w:r>
      <w:proofErr w:type="gramStart"/>
      <w:r w:rsidRPr="003C618A">
        <w:rPr>
          <w:rFonts w:ascii="Times New Roman" w:eastAsia="Calibri" w:hAnsi="Times New Roman" w:cs="Times New Roman"/>
          <w:sz w:val="12"/>
          <w:szCs w:val="12"/>
        </w:rPr>
        <w:t>на</w:t>
      </w:r>
      <w:proofErr w:type="gramEnd"/>
      <w:r w:rsidRPr="003C618A">
        <w:rPr>
          <w:rFonts w:ascii="Times New Roman" w:eastAsia="Calibri" w:hAnsi="Times New Roman" w:cs="Times New Roman"/>
          <w:sz w:val="12"/>
          <w:szCs w:val="12"/>
        </w:rPr>
        <w:t xml:space="preserve"> </w:t>
      </w:r>
      <w:proofErr w:type="spellStart"/>
      <w:r w:rsidRPr="003C618A">
        <w:rPr>
          <w:rFonts w:ascii="Times New Roman" w:eastAsia="Calibri" w:hAnsi="Times New Roman" w:cs="Times New Roman"/>
          <w:sz w:val="12"/>
          <w:szCs w:val="12"/>
        </w:rPr>
        <w:t>и.</w:t>
      </w:r>
      <w:proofErr w:type="gramStart"/>
      <w:r w:rsidRPr="003C618A">
        <w:rPr>
          <w:rFonts w:ascii="Times New Roman" w:eastAsia="Calibri" w:hAnsi="Times New Roman" w:cs="Times New Roman"/>
          <w:sz w:val="12"/>
          <w:szCs w:val="12"/>
        </w:rPr>
        <w:t>о</w:t>
      </w:r>
      <w:proofErr w:type="spellEnd"/>
      <w:proofErr w:type="gramEnd"/>
      <w:r w:rsidRPr="003C618A">
        <w:rPr>
          <w:rFonts w:ascii="Times New Roman" w:eastAsia="Calibri" w:hAnsi="Times New Roman" w:cs="Times New Roman"/>
          <w:sz w:val="12"/>
          <w:szCs w:val="12"/>
        </w:rPr>
        <w:t>. руководителя МКУ «Управление заказчика-застройщика, архитектуры и градостроительства» муниципального района Сергиевский  Малыхина А.В.</w:t>
      </w:r>
    </w:p>
    <w:p w:rsidR="003C618A" w:rsidRPr="003C618A" w:rsidRDefault="003C618A" w:rsidP="003C618A">
      <w:pPr>
        <w:tabs>
          <w:tab w:val="left" w:pos="284"/>
          <w:tab w:val="left" w:pos="3828"/>
        </w:tabs>
        <w:spacing w:after="0" w:line="240" w:lineRule="auto"/>
        <w:jc w:val="right"/>
        <w:rPr>
          <w:rFonts w:ascii="Times New Roman" w:eastAsia="Calibri" w:hAnsi="Times New Roman" w:cs="Times New Roman"/>
          <w:sz w:val="12"/>
          <w:szCs w:val="12"/>
        </w:rPr>
      </w:pPr>
      <w:r w:rsidRPr="003C618A">
        <w:rPr>
          <w:rFonts w:ascii="Times New Roman" w:eastAsia="Calibri" w:hAnsi="Times New Roman" w:cs="Times New Roman"/>
          <w:sz w:val="12"/>
          <w:szCs w:val="12"/>
        </w:rPr>
        <w:t>Глава муниципального района</w:t>
      </w:r>
    </w:p>
    <w:p w:rsidR="003C618A" w:rsidRDefault="003C618A" w:rsidP="003C618A">
      <w:pPr>
        <w:tabs>
          <w:tab w:val="left" w:pos="284"/>
          <w:tab w:val="left" w:pos="3828"/>
        </w:tabs>
        <w:spacing w:after="0" w:line="240" w:lineRule="auto"/>
        <w:jc w:val="right"/>
        <w:rPr>
          <w:rFonts w:ascii="Times New Roman" w:eastAsia="Calibri" w:hAnsi="Times New Roman" w:cs="Times New Roman"/>
          <w:sz w:val="12"/>
          <w:szCs w:val="12"/>
        </w:rPr>
      </w:pPr>
      <w:r w:rsidRPr="003C618A">
        <w:rPr>
          <w:rFonts w:ascii="Times New Roman" w:eastAsia="Calibri" w:hAnsi="Times New Roman" w:cs="Times New Roman"/>
          <w:sz w:val="12"/>
          <w:szCs w:val="12"/>
        </w:rPr>
        <w:t>Сергиевский Самарской области</w:t>
      </w:r>
    </w:p>
    <w:p w:rsidR="003C618A" w:rsidRPr="003C618A" w:rsidRDefault="003C618A" w:rsidP="003C618A">
      <w:pPr>
        <w:tabs>
          <w:tab w:val="left" w:pos="284"/>
          <w:tab w:val="left" w:pos="3828"/>
        </w:tabs>
        <w:spacing w:after="0" w:line="240" w:lineRule="auto"/>
        <w:jc w:val="right"/>
        <w:rPr>
          <w:rFonts w:ascii="Times New Roman" w:eastAsia="Calibri" w:hAnsi="Times New Roman" w:cs="Times New Roman"/>
          <w:sz w:val="12"/>
          <w:szCs w:val="12"/>
        </w:rPr>
      </w:pPr>
      <w:r w:rsidRPr="003C618A">
        <w:rPr>
          <w:rFonts w:ascii="Times New Roman" w:eastAsia="Calibri" w:hAnsi="Times New Roman" w:cs="Times New Roman"/>
          <w:sz w:val="12"/>
          <w:szCs w:val="12"/>
        </w:rPr>
        <w:t>А. И. Екамасов</w:t>
      </w:r>
    </w:p>
    <w:p w:rsidR="003C618A" w:rsidRPr="003C618A" w:rsidRDefault="003C618A" w:rsidP="003C618A">
      <w:pPr>
        <w:tabs>
          <w:tab w:val="left" w:pos="284"/>
          <w:tab w:val="left" w:pos="3828"/>
        </w:tabs>
        <w:spacing w:after="0" w:line="240" w:lineRule="auto"/>
        <w:jc w:val="both"/>
        <w:rPr>
          <w:rFonts w:ascii="Times New Roman" w:eastAsia="Calibri" w:hAnsi="Times New Roman" w:cs="Times New Roman"/>
          <w:sz w:val="12"/>
          <w:szCs w:val="12"/>
        </w:rPr>
      </w:pP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№1</w:t>
      </w: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 xml:space="preserve">к постановлению администрации </w:t>
      </w: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3C618A" w:rsidRPr="00094840" w:rsidRDefault="003C618A" w:rsidP="003C618A">
      <w:pPr>
        <w:tabs>
          <w:tab w:val="left" w:pos="284"/>
          <w:tab w:val="left" w:pos="3828"/>
        </w:tabs>
        <w:spacing w:after="0" w:line="240" w:lineRule="auto"/>
        <w:jc w:val="right"/>
        <w:rPr>
          <w:rFonts w:ascii="Times New Roman" w:eastAsia="Calibri" w:hAnsi="Times New Roman" w:cs="Times New Roman"/>
          <w:i/>
          <w:sz w:val="12"/>
          <w:szCs w:val="12"/>
        </w:rPr>
      </w:pPr>
      <w:r w:rsidRPr="00094840">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822 </w:t>
      </w:r>
      <w:r w:rsidRPr="00094840">
        <w:rPr>
          <w:rFonts w:ascii="Times New Roman" w:eastAsia="Calibri" w:hAnsi="Times New Roman" w:cs="Times New Roman"/>
          <w:i/>
          <w:sz w:val="12"/>
          <w:szCs w:val="12"/>
        </w:rPr>
        <w:t>от</w:t>
      </w:r>
      <w:r>
        <w:rPr>
          <w:rFonts w:ascii="Times New Roman" w:eastAsia="Calibri" w:hAnsi="Times New Roman" w:cs="Times New Roman"/>
          <w:i/>
          <w:sz w:val="12"/>
          <w:szCs w:val="12"/>
        </w:rPr>
        <w:t xml:space="preserve"> «08» сентября </w:t>
      </w:r>
      <w:r w:rsidRPr="00094840">
        <w:rPr>
          <w:rFonts w:ascii="Times New Roman" w:eastAsia="Calibri" w:hAnsi="Times New Roman" w:cs="Times New Roman"/>
          <w:i/>
          <w:sz w:val="12"/>
          <w:szCs w:val="12"/>
        </w:rPr>
        <w:t>года</w:t>
      </w:r>
    </w:p>
    <w:p w:rsid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p>
    <w:p w:rsidR="003519F1" w:rsidRPr="003C618A" w:rsidRDefault="003C618A" w:rsidP="003C618A">
      <w:pPr>
        <w:tabs>
          <w:tab w:val="left" w:pos="284"/>
          <w:tab w:val="left" w:pos="3828"/>
        </w:tabs>
        <w:spacing w:after="0" w:line="240" w:lineRule="auto"/>
        <w:jc w:val="center"/>
        <w:rPr>
          <w:rFonts w:ascii="Times New Roman" w:eastAsia="Calibri" w:hAnsi="Times New Roman" w:cs="Times New Roman"/>
          <w:b/>
          <w:sz w:val="12"/>
          <w:szCs w:val="12"/>
        </w:rPr>
      </w:pPr>
      <w:r w:rsidRPr="003C618A">
        <w:rPr>
          <w:rFonts w:ascii="Times New Roman" w:eastAsia="Calibri" w:hAnsi="Times New Roman" w:cs="Times New Roman"/>
          <w:b/>
          <w:sz w:val="12"/>
          <w:szCs w:val="12"/>
        </w:rPr>
        <w:t>Перечень мероприятий муниципальной программы "Формирование комфортной городской среды на 2025 -2030 годы"</w:t>
      </w:r>
    </w:p>
    <w:p w:rsidR="003519F1" w:rsidRPr="003519F1" w:rsidRDefault="003C618A" w:rsidP="003C618A">
      <w:pPr>
        <w:tabs>
          <w:tab w:val="left" w:pos="284"/>
          <w:tab w:val="left" w:pos="3828"/>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тыс. руб.</w:t>
      </w:r>
    </w:p>
    <w:tbl>
      <w:tblPr>
        <w:tblStyle w:val="af1"/>
        <w:tblW w:w="5000" w:type="pct"/>
        <w:tblCellMar>
          <w:left w:w="0" w:type="dxa"/>
          <w:right w:w="0" w:type="dxa"/>
        </w:tblCellMar>
        <w:tblLook w:val="04A0" w:firstRow="1" w:lastRow="0" w:firstColumn="1" w:lastColumn="0" w:noHBand="0" w:noVBand="1"/>
      </w:tblPr>
      <w:tblGrid>
        <w:gridCol w:w="108"/>
        <w:gridCol w:w="733"/>
        <w:gridCol w:w="285"/>
        <w:gridCol w:w="268"/>
        <w:gridCol w:w="198"/>
        <w:gridCol w:w="223"/>
        <w:gridCol w:w="175"/>
        <w:gridCol w:w="204"/>
        <w:gridCol w:w="231"/>
        <w:gridCol w:w="204"/>
        <w:gridCol w:w="175"/>
        <w:gridCol w:w="181"/>
        <w:gridCol w:w="231"/>
        <w:gridCol w:w="204"/>
        <w:gridCol w:w="175"/>
        <w:gridCol w:w="181"/>
        <w:gridCol w:w="231"/>
        <w:gridCol w:w="204"/>
        <w:gridCol w:w="204"/>
        <w:gridCol w:w="181"/>
        <w:gridCol w:w="231"/>
        <w:gridCol w:w="204"/>
        <w:gridCol w:w="204"/>
        <w:gridCol w:w="181"/>
        <w:gridCol w:w="231"/>
        <w:gridCol w:w="204"/>
        <w:gridCol w:w="204"/>
        <w:gridCol w:w="181"/>
        <w:gridCol w:w="231"/>
        <w:gridCol w:w="175"/>
        <w:gridCol w:w="175"/>
        <w:gridCol w:w="181"/>
        <w:gridCol w:w="231"/>
        <w:gridCol w:w="294"/>
      </w:tblGrid>
      <w:tr w:rsidR="003C618A" w:rsidRPr="003C618A" w:rsidTr="003C618A">
        <w:trPr>
          <w:trHeight w:val="20"/>
        </w:trPr>
        <w:tc>
          <w:tcPr>
            <w:tcW w:w="142" w:type="pct"/>
            <w:vMerge w:val="restar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 </w:t>
            </w:r>
            <w:proofErr w:type="gramStart"/>
            <w:r w:rsidRPr="003C618A">
              <w:rPr>
                <w:rFonts w:ascii="Times New Roman" w:eastAsia="Calibri" w:hAnsi="Times New Roman" w:cs="Times New Roman"/>
                <w:sz w:val="10"/>
                <w:szCs w:val="10"/>
              </w:rPr>
              <w:t>п</w:t>
            </w:r>
            <w:proofErr w:type="gramEnd"/>
            <w:r w:rsidRPr="003C618A">
              <w:rPr>
                <w:rFonts w:ascii="Times New Roman" w:eastAsia="Calibri" w:hAnsi="Times New Roman" w:cs="Times New Roman"/>
                <w:sz w:val="10"/>
                <w:szCs w:val="10"/>
              </w:rPr>
              <w:t>/п</w:t>
            </w:r>
          </w:p>
        </w:tc>
        <w:tc>
          <w:tcPr>
            <w:tcW w:w="153"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Наименование цели, задачи, мероприятия</w:t>
            </w:r>
          </w:p>
        </w:tc>
        <w:tc>
          <w:tcPr>
            <w:tcW w:w="150"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Ответственный исполнитель</w:t>
            </w:r>
          </w:p>
        </w:tc>
        <w:tc>
          <w:tcPr>
            <w:tcW w:w="149"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Соисполнители</w:t>
            </w:r>
          </w:p>
        </w:tc>
        <w:tc>
          <w:tcPr>
            <w:tcW w:w="147"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Срок реализации</w:t>
            </w:r>
          </w:p>
        </w:tc>
        <w:tc>
          <w:tcPr>
            <w:tcW w:w="4107" w:type="pct"/>
            <w:gridSpan w:val="28"/>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Объем финансирования по годам (в разрезе источников финансирования), тыс. руб.</w:t>
            </w:r>
          </w:p>
        </w:tc>
        <w:tc>
          <w:tcPr>
            <w:tcW w:w="151"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Ожидаемый результат</w:t>
            </w:r>
          </w:p>
        </w:tc>
      </w:tr>
      <w:tr w:rsidR="003C618A" w:rsidRPr="003C618A" w:rsidTr="003C618A">
        <w:trPr>
          <w:trHeight w:val="20"/>
        </w:trPr>
        <w:tc>
          <w:tcPr>
            <w:tcW w:w="142"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2025 год</w:t>
            </w: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2026 год</w:t>
            </w: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2027 год</w:t>
            </w: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2028 год</w:t>
            </w: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2029 год</w:t>
            </w: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2030 год</w:t>
            </w:r>
          </w:p>
        </w:tc>
        <w:tc>
          <w:tcPr>
            <w:tcW w:w="587" w:type="pct"/>
            <w:gridSpan w:val="4"/>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ВСЕГО</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местный бюджет*</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областной бюджет*</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федеральный бюджет*</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5000" w:type="pct"/>
            <w:gridSpan w:val="34"/>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Цель: Повышение  уровня комфорта городской среды на территории муниципального района Сергиевский</w:t>
            </w:r>
          </w:p>
        </w:tc>
      </w:tr>
      <w:tr w:rsidR="003C618A" w:rsidRPr="003C618A" w:rsidTr="003C618A">
        <w:trPr>
          <w:trHeight w:val="20"/>
        </w:trPr>
        <w:tc>
          <w:tcPr>
            <w:tcW w:w="5000" w:type="pct"/>
            <w:gridSpan w:val="34"/>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Задача 1: Обеспечение реализации мероприятий по благоустройству дворовых территорий многоквартирных домов </w:t>
            </w: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w:t>
            </w: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Благоустройство дворовых территории итого:</w:t>
            </w:r>
          </w:p>
        </w:tc>
        <w:tc>
          <w:tcPr>
            <w:tcW w:w="150"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МКУ «</w:t>
            </w:r>
            <w:proofErr w:type="spellStart"/>
            <w:r w:rsidRPr="003C618A">
              <w:rPr>
                <w:rFonts w:ascii="Times New Roman" w:eastAsia="Calibri" w:hAnsi="Times New Roman" w:cs="Times New Roman"/>
                <w:sz w:val="10"/>
                <w:szCs w:val="10"/>
              </w:rPr>
              <w:t>УЗЗАиГ</w:t>
            </w:r>
            <w:proofErr w:type="spellEnd"/>
            <w:r w:rsidRPr="003C618A">
              <w:rPr>
                <w:rFonts w:ascii="Times New Roman" w:eastAsia="Calibri" w:hAnsi="Times New Roman" w:cs="Times New Roman"/>
                <w:sz w:val="10"/>
                <w:szCs w:val="10"/>
              </w:rPr>
              <w:t xml:space="preserve">»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49"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Отсутствуют</w:t>
            </w:r>
          </w:p>
        </w:tc>
        <w:tc>
          <w:tcPr>
            <w:tcW w:w="147"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2025-2030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3 884,61273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194,23063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442,84585</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3 247,53625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1 594,76847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1 594,76847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1 375,87868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1 375,87868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1 469,68859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1 469,68859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8 324,94847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4 634,56637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442,84585</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3 247,53625</w:t>
            </w:r>
          </w:p>
        </w:tc>
        <w:tc>
          <w:tcPr>
            <w:tcW w:w="151"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w:t>
            </w:r>
            <w:r w:rsidRPr="003C618A">
              <w:rPr>
                <w:rFonts w:ascii="Times New Roman" w:eastAsia="Calibri" w:hAnsi="Times New Roman" w:cs="Times New Roman"/>
                <w:sz w:val="10"/>
                <w:szCs w:val="10"/>
              </w:rPr>
              <w:lastRenderedPageBreak/>
              <w:t>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СП СЕРГИЕВСК</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1 553,84509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77,69225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177,13834</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1 299,01450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218,88979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218,88979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62,53994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62,53994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156,34985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156,34985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1 991,62467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515,47183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177,13834</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1 299,01450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Г. Михайловского, д. 24 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Лермонтова,1А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с. Сергиевск, ул. </w:t>
            </w:r>
            <w:proofErr w:type="gramStart"/>
            <w:r w:rsidRPr="003C618A">
              <w:rPr>
                <w:rFonts w:ascii="Times New Roman" w:eastAsia="Calibri" w:hAnsi="Times New Roman" w:cs="Times New Roman"/>
                <w:sz w:val="10"/>
                <w:szCs w:val="10"/>
              </w:rPr>
              <w:t>Заводская</w:t>
            </w:r>
            <w:proofErr w:type="gramEnd"/>
            <w:r w:rsidRPr="003C618A">
              <w:rPr>
                <w:rFonts w:ascii="Times New Roman" w:eastAsia="Calibri" w:hAnsi="Times New Roman" w:cs="Times New Roman"/>
                <w:sz w:val="10"/>
                <w:szCs w:val="10"/>
              </w:rPr>
              <w:t>, д. 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с. Сергиевск, ул. </w:t>
            </w:r>
            <w:proofErr w:type="gramStart"/>
            <w:r w:rsidRPr="003C618A">
              <w:rPr>
                <w:rFonts w:ascii="Times New Roman" w:eastAsia="Calibri" w:hAnsi="Times New Roman" w:cs="Times New Roman"/>
                <w:sz w:val="10"/>
                <w:szCs w:val="10"/>
              </w:rPr>
              <w:t>Заводская</w:t>
            </w:r>
            <w:proofErr w:type="gramEnd"/>
            <w:r w:rsidRPr="003C618A">
              <w:rPr>
                <w:rFonts w:ascii="Times New Roman" w:eastAsia="Calibri" w:hAnsi="Times New Roman" w:cs="Times New Roman"/>
                <w:sz w:val="10"/>
                <w:szCs w:val="10"/>
              </w:rPr>
              <w:t>, д. 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Ленина, д. 100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Ленина, д. 118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Ленина,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w:t>
            </w:r>
            <w:r w:rsidRPr="003C618A">
              <w:rPr>
                <w:rFonts w:ascii="Times New Roman" w:eastAsia="Calibri" w:hAnsi="Times New Roman" w:cs="Times New Roman"/>
                <w:sz w:val="10"/>
                <w:szCs w:val="10"/>
              </w:rPr>
              <w:lastRenderedPageBreak/>
              <w:t xml:space="preserve">район, с. Сергиевск, ул. Ленина, д. 126 </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31,2</w:t>
            </w:r>
            <w:r w:rsidRPr="003C618A">
              <w:rPr>
                <w:rFonts w:ascii="Times New Roman" w:eastAsia="Calibri" w:hAnsi="Times New Roman" w:cs="Times New Roman"/>
                <w:sz w:val="10"/>
                <w:szCs w:val="10"/>
              </w:rPr>
              <w:lastRenderedPageBreak/>
              <w:t>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31,2</w:t>
            </w:r>
            <w:r w:rsidRPr="003C618A">
              <w:rPr>
                <w:rFonts w:ascii="Times New Roman" w:eastAsia="Calibri" w:hAnsi="Times New Roman" w:cs="Times New Roman"/>
                <w:sz w:val="10"/>
                <w:szCs w:val="10"/>
              </w:rPr>
              <w:lastRenderedPageBreak/>
              <w:t>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31,</w:t>
            </w:r>
            <w:r w:rsidRPr="003C618A">
              <w:rPr>
                <w:rFonts w:ascii="Times New Roman" w:eastAsia="Calibri" w:hAnsi="Times New Roman" w:cs="Times New Roman"/>
                <w:bCs/>
                <w:sz w:val="10"/>
                <w:szCs w:val="10"/>
              </w:rPr>
              <w:lastRenderedPageBreak/>
              <w:t>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31,</w:t>
            </w:r>
            <w:r w:rsidRPr="003C618A">
              <w:rPr>
                <w:rFonts w:ascii="Times New Roman" w:eastAsia="Calibri" w:hAnsi="Times New Roman" w:cs="Times New Roman"/>
                <w:bCs/>
                <w:sz w:val="10"/>
                <w:szCs w:val="10"/>
              </w:rPr>
              <w:lastRenderedPageBreak/>
              <w:t>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0,0</w:t>
            </w:r>
            <w:r w:rsidRPr="003C618A">
              <w:rPr>
                <w:rFonts w:ascii="Times New Roman" w:eastAsia="Calibri" w:hAnsi="Times New Roman" w:cs="Times New Roman"/>
                <w:bCs/>
                <w:sz w:val="10"/>
                <w:szCs w:val="10"/>
              </w:rPr>
              <w:lastRenderedPageBreak/>
              <w:t>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0,00</w:t>
            </w:r>
            <w:r w:rsidRPr="003C618A">
              <w:rPr>
                <w:rFonts w:ascii="Times New Roman" w:eastAsia="Calibri" w:hAnsi="Times New Roman" w:cs="Times New Roman"/>
                <w:bCs/>
                <w:sz w:val="10"/>
                <w:szCs w:val="10"/>
              </w:rPr>
              <w:lastRenderedPageBreak/>
              <w:t>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Ленина, д. 81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Лесная, д. 1</w:t>
            </w:r>
            <w:proofErr w:type="gramStart"/>
            <w:r w:rsidRPr="003C618A">
              <w:rPr>
                <w:rFonts w:ascii="Times New Roman" w:eastAsia="Calibri" w:hAnsi="Times New Roman" w:cs="Times New Roman"/>
                <w:sz w:val="10"/>
                <w:szCs w:val="10"/>
              </w:rPr>
              <w:t xml:space="preserve"> А</w:t>
            </w:r>
            <w:proofErr w:type="gram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roofErr w:type="gramStart"/>
            <w:r w:rsidRPr="003C618A">
              <w:rPr>
                <w:rFonts w:ascii="Times New Roman" w:eastAsia="Calibri" w:hAnsi="Times New Roman" w:cs="Times New Roman"/>
                <w:sz w:val="10"/>
                <w:szCs w:val="10"/>
              </w:rPr>
              <w:t xml:space="preserve">Сергиевский район, с. Сергиевск, ул. М. Горького, д. 3, </w:t>
            </w:r>
            <w:proofErr w:type="spellStart"/>
            <w:r w:rsidRPr="003C618A">
              <w:rPr>
                <w:rFonts w:ascii="Times New Roman" w:eastAsia="Calibri" w:hAnsi="Times New Roman" w:cs="Times New Roman"/>
                <w:sz w:val="10"/>
                <w:szCs w:val="10"/>
              </w:rPr>
              <w:t>ул.Г.Михайловского</w:t>
            </w:r>
            <w:proofErr w:type="spellEnd"/>
            <w:r w:rsidRPr="003C618A">
              <w:rPr>
                <w:rFonts w:ascii="Times New Roman" w:eastAsia="Calibri" w:hAnsi="Times New Roman" w:cs="Times New Roman"/>
                <w:sz w:val="10"/>
                <w:szCs w:val="10"/>
              </w:rPr>
              <w:t>, д.30</w:t>
            </w:r>
            <w:proofErr w:type="gram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1 389,46392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69,47319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158,39889</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1 161,59184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1 420,73389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100,74316</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158,39889</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1 161,59184</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М. Горького, д. 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164,38117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8,21906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18,73945</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137,42266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164,38117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8,21906</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18,73945</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137,42266</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с. Сергиевск, ул. Н. Краснова, д. 40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с. Сергиевск,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68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с. Сергиевск,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70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СП СУРГУТ</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1 553,84509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77,69225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177,13834</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1 299,01450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156,34985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156,34985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156,34985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156,34985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62,53994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62,53994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1 929,08473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452,93189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177,13834</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1 299,01450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Заводская</w:t>
            </w:r>
            <w:proofErr w:type="gramEnd"/>
            <w:r w:rsidRPr="003C618A">
              <w:rPr>
                <w:rFonts w:ascii="Times New Roman" w:eastAsia="Calibri" w:hAnsi="Times New Roman" w:cs="Times New Roman"/>
                <w:sz w:val="10"/>
                <w:szCs w:val="10"/>
              </w:rPr>
              <w:t>,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Заводская</w:t>
            </w:r>
            <w:proofErr w:type="gramEnd"/>
            <w:r w:rsidRPr="003C618A">
              <w:rPr>
                <w:rFonts w:ascii="Times New Roman" w:eastAsia="Calibri" w:hAnsi="Times New Roman" w:cs="Times New Roman"/>
                <w:sz w:val="10"/>
                <w:szCs w:val="10"/>
              </w:rPr>
              <w:t>, д. 3А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Кооперативная</w:t>
            </w:r>
            <w:proofErr w:type="gramEnd"/>
            <w:r w:rsidRPr="003C618A">
              <w:rPr>
                <w:rFonts w:ascii="Times New Roman" w:eastAsia="Calibri" w:hAnsi="Times New Roman" w:cs="Times New Roman"/>
                <w:sz w:val="10"/>
                <w:szCs w:val="10"/>
              </w:rPr>
              <w:t>, д. 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Молодежная</w:t>
            </w:r>
            <w:proofErr w:type="gramEnd"/>
            <w:r w:rsidRPr="003C618A">
              <w:rPr>
                <w:rFonts w:ascii="Times New Roman" w:eastAsia="Calibri" w:hAnsi="Times New Roman" w:cs="Times New Roman"/>
                <w:sz w:val="10"/>
                <w:szCs w:val="10"/>
              </w:rPr>
              <w:t>,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164,38117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8,21906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18,73945</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137,42266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164,38117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8,21906</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18,73945</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137,42266</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Молодежная</w:t>
            </w:r>
            <w:proofErr w:type="gramEnd"/>
            <w:r w:rsidRPr="003C618A">
              <w:rPr>
                <w:rFonts w:ascii="Times New Roman" w:eastAsia="Calibri" w:hAnsi="Times New Roman" w:cs="Times New Roman"/>
                <w:sz w:val="10"/>
                <w:szCs w:val="10"/>
              </w:rPr>
              <w:t>, д. 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1 389,46392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69,47319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158,39889</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1 161,59184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1 389,46392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69,47319</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158,39889</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1 161,59184</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Молодежная</w:t>
            </w:r>
            <w:proofErr w:type="gramEnd"/>
            <w:r w:rsidRPr="003C618A">
              <w:rPr>
                <w:rFonts w:ascii="Times New Roman" w:eastAsia="Calibri" w:hAnsi="Times New Roman" w:cs="Times New Roman"/>
                <w:sz w:val="10"/>
                <w:szCs w:val="10"/>
              </w:rPr>
              <w:t>, д. 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Первомайская</w:t>
            </w:r>
            <w:proofErr w:type="gramEnd"/>
            <w:r w:rsidRPr="003C618A">
              <w:rPr>
                <w:rFonts w:ascii="Times New Roman" w:eastAsia="Calibri" w:hAnsi="Times New Roman" w:cs="Times New Roman"/>
                <w:sz w:val="10"/>
                <w:szCs w:val="10"/>
              </w:rPr>
              <w:t>, д. 15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Первомайская</w:t>
            </w:r>
            <w:proofErr w:type="gramEnd"/>
            <w:r w:rsidRPr="003C618A">
              <w:rPr>
                <w:rFonts w:ascii="Times New Roman" w:eastAsia="Calibri" w:hAnsi="Times New Roman" w:cs="Times New Roman"/>
                <w:sz w:val="10"/>
                <w:szCs w:val="10"/>
              </w:rPr>
              <w:t>, д. 16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Первомайская</w:t>
            </w:r>
            <w:proofErr w:type="gramEnd"/>
            <w:r w:rsidRPr="003C618A">
              <w:rPr>
                <w:rFonts w:ascii="Times New Roman" w:eastAsia="Calibri" w:hAnsi="Times New Roman" w:cs="Times New Roman"/>
                <w:sz w:val="10"/>
                <w:szCs w:val="10"/>
              </w:rPr>
              <w:t>, д. 17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Первомайская</w:t>
            </w:r>
            <w:proofErr w:type="gramEnd"/>
            <w:r w:rsidRPr="003C618A">
              <w:rPr>
                <w:rFonts w:ascii="Times New Roman" w:eastAsia="Calibri" w:hAnsi="Times New Roman" w:cs="Times New Roman"/>
                <w:sz w:val="10"/>
                <w:szCs w:val="10"/>
              </w:rPr>
              <w:t>, д. 18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 Сургут, ул. Победы, д. 19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Молодежная</w:t>
            </w:r>
            <w:proofErr w:type="gramEnd"/>
            <w:r w:rsidRPr="003C618A">
              <w:rPr>
                <w:rFonts w:ascii="Times New Roman" w:eastAsia="Calibri" w:hAnsi="Times New Roman" w:cs="Times New Roman"/>
                <w:sz w:val="10"/>
                <w:szCs w:val="10"/>
              </w:rPr>
              <w:t>,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Молодежная</w:t>
            </w:r>
            <w:proofErr w:type="gramEnd"/>
            <w:r w:rsidRPr="003C618A">
              <w:rPr>
                <w:rFonts w:ascii="Times New Roman" w:eastAsia="Calibri" w:hAnsi="Times New Roman" w:cs="Times New Roman"/>
                <w:sz w:val="10"/>
                <w:szCs w:val="10"/>
              </w:rPr>
              <w:t>, д. 14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 Сургут, ул. </w:t>
            </w:r>
            <w:proofErr w:type="gramStart"/>
            <w:r w:rsidRPr="003C618A">
              <w:rPr>
                <w:rFonts w:ascii="Times New Roman" w:eastAsia="Calibri" w:hAnsi="Times New Roman" w:cs="Times New Roman"/>
                <w:sz w:val="10"/>
                <w:szCs w:val="10"/>
              </w:rPr>
              <w:t>Первомайская</w:t>
            </w:r>
            <w:proofErr w:type="gramEnd"/>
            <w:r w:rsidRPr="003C618A">
              <w:rPr>
                <w:rFonts w:ascii="Times New Roman" w:eastAsia="Calibri" w:hAnsi="Times New Roman" w:cs="Times New Roman"/>
                <w:sz w:val="10"/>
                <w:szCs w:val="10"/>
              </w:rPr>
              <w:t>, д. 5А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СП СЕРНОВОДСК</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 Серноводск, ул. Ленина, д. 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ГП СУХОДОЛ</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776,92255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38,84613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88,56917</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649,50725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1 219,52883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1 219,52883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1 156,98889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1 156,98889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1 250,79880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1 250,79880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4 404,23907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3 666,16265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88,56917</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649,50725</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Георгиевская</w:t>
            </w:r>
            <w:proofErr w:type="gramEnd"/>
            <w:r w:rsidRPr="003C618A">
              <w:rPr>
                <w:rFonts w:ascii="Times New Roman" w:eastAsia="Calibri" w:hAnsi="Times New Roman" w:cs="Times New Roman"/>
                <w:sz w:val="10"/>
                <w:szCs w:val="10"/>
              </w:rPr>
              <w:t>,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Георгиевская</w:t>
            </w:r>
            <w:proofErr w:type="gramEnd"/>
            <w:r w:rsidRPr="003C618A">
              <w:rPr>
                <w:rFonts w:ascii="Times New Roman" w:eastAsia="Calibri" w:hAnsi="Times New Roman" w:cs="Times New Roman"/>
                <w:sz w:val="10"/>
                <w:szCs w:val="10"/>
              </w:rPr>
              <w:t>,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2 (новостройка 2016)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Молодогвардейская</w:t>
            </w:r>
            <w:proofErr w:type="gramEnd"/>
            <w:r w:rsidRPr="003C618A">
              <w:rPr>
                <w:rFonts w:ascii="Times New Roman" w:eastAsia="Calibri" w:hAnsi="Times New Roman" w:cs="Times New Roman"/>
                <w:sz w:val="10"/>
                <w:szCs w:val="10"/>
              </w:rPr>
              <w:t>, д. 20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Парковая</w:t>
            </w:r>
            <w:proofErr w:type="gramEnd"/>
            <w:r w:rsidRPr="003C618A">
              <w:rPr>
                <w:rFonts w:ascii="Times New Roman" w:eastAsia="Calibri" w:hAnsi="Times New Roman" w:cs="Times New Roman"/>
                <w:sz w:val="10"/>
                <w:szCs w:val="10"/>
              </w:rPr>
              <w:t>,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Парковая</w:t>
            </w:r>
            <w:proofErr w:type="gramEnd"/>
            <w:r w:rsidRPr="003C618A">
              <w:rPr>
                <w:rFonts w:ascii="Times New Roman" w:eastAsia="Calibri" w:hAnsi="Times New Roman" w:cs="Times New Roman"/>
                <w:sz w:val="10"/>
                <w:szCs w:val="10"/>
              </w:rPr>
              <w:t>,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Парковая</w:t>
            </w:r>
            <w:proofErr w:type="gramEnd"/>
            <w:r w:rsidRPr="003C618A">
              <w:rPr>
                <w:rFonts w:ascii="Times New Roman" w:eastAsia="Calibri" w:hAnsi="Times New Roman" w:cs="Times New Roman"/>
                <w:sz w:val="10"/>
                <w:szCs w:val="10"/>
              </w:rPr>
              <w:t>, д. 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w:t>
            </w:r>
            <w:r w:rsidRPr="003C618A">
              <w:rPr>
                <w:rFonts w:ascii="Times New Roman" w:eastAsia="Calibri" w:hAnsi="Times New Roman" w:cs="Times New Roman"/>
                <w:sz w:val="10"/>
                <w:szCs w:val="10"/>
              </w:rPr>
              <w:lastRenderedPageBreak/>
              <w:t xml:space="preserve">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31,2</w:t>
            </w:r>
            <w:r w:rsidRPr="003C618A">
              <w:rPr>
                <w:rFonts w:ascii="Times New Roman" w:eastAsia="Calibri" w:hAnsi="Times New Roman" w:cs="Times New Roman"/>
                <w:sz w:val="10"/>
                <w:szCs w:val="10"/>
              </w:rPr>
              <w:lastRenderedPageBreak/>
              <w:t>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31,2</w:t>
            </w:r>
            <w:r w:rsidRPr="003C618A">
              <w:rPr>
                <w:rFonts w:ascii="Times New Roman" w:eastAsia="Calibri" w:hAnsi="Times New Roman" w:cs="Times New Roman"/>
                <w:sz w:val="10"/>
                <w:szCs w:val="10"/>
              </w:rPr>
              <w:lastRenderedPageBreak/>
              <w:t>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31,</w:t>
            </w:r>
            <w:r w:rsidRPr="003C618A">
              <w:rPr>
                <w:rFonts w:ascii="Times New Roman" w:eastAsia="Calibri" w:hAnsi="Times New Roman" w:cs="Times New Roman"/>
                <w:bCs/>
                <w:sz w:val="10"/>
                <w:szCs w:val="10"/>
              </w:rPr>
              <w:lastRenderedPageBreak/>
              <w:t>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31,</w:t>
            </w:r>
            <w:r w:rsidRPr="003C618A">
              <w:rPr>
                <w:rFonts w:ascii="Times New Roman" w:eastAsia="Calibri" w:hAnsi="Times New Roman" w:cs="Times New Roman"/>
                <w:bCs/>
                <w:sz w:val="10"/>
                <w:szCs w:val="10"/>
              </w:rPr>
              <w:lastRenderedPageBreak/>
              <w:t>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0,0</w:t>
            </w:r>
            <w:r w:rsidRPr="003C618A">
              <w:rPr>
                <w:rFonts w:ascii="Times New Roman" w:eastAsia="Calibri" w:hAnsi="Times New Roman" w:cs="Times New Roman"/>
                <w:bCs/>
                <w:sz w:val="10"/>
                <w:szCs w:val="10"/>
              </w:rPr>
              <w:lastRenderedPageBreak/>
              <w:t>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0,00</w:t>
            </w:r>
            <w:r w:rsidRPr="003C618A">
              <w:rPr>
                <w:rFonts w:ascii="Times New Roman" w:eastAsia="Calibri" w:hAnsi="Times New Roman" w:cs="Times New Roman"/>
                <w:bCs/>
                <w:sz w:val="10"/>
                <w:szCs w:val="10"/>
              </w:rPr>
              <w:lastRenderedPageBreak/>
              <w:t>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Солнечная</w:t>
            </w:r>
            <w:proofErr w:type="gramEnd"/>
            <w:r w:rsidRPr="003C618A">
              <w:rPr>
                <w:rFonts w:ascii="Times New Roman" w:eastAsia="Calibri" w:hAnsi="Times New Roman" w:cs="Times New Roman"/>
                <w:sz w:val="10"/>
                <w:szCs w:val="10"/>
              </w:rPr>
              <w:t>,  д. 11 б</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Солнечная</w:t>
            </w:r>
            <w:proofErr w:type="gramEnd"/>
            <w:r w:rsidRPr="003C618A">
              <w:rPr>
                <w:rFonts w:ascii="Times New Roman" w:eastAsia="Calibri" w:hAnsi="Times New Roman" w:cs="Times New Roman"/>
                <w:sz w:val="10"/>
                <w:szCs w:val="10"/>
              </w:rPr>
              <w:t>,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Солнечная</w:t>
            </w:r>
            <w:proofErr w:type="gramEnd"/>
            <w:r w:rsidRPr="003C618A">
              <w:rPr>
                <w:rFonts w:ascii="Times New Roman" w:eastAsia="Calibri" w:hAnsi="Times New Roman" w:cs="Times New Roman"/>
                <w:sz w:val="10"/>
                <w:szCs w:val="10"/>
              </w:rPr>
              <w:t>, д. 11 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Спортивная</w:t>
            </w:r>
            <w:proofErr w:type="gramEnd"/>
            <w:r w:rsidRPr="003C618A">
              <w:rPr>
                <w:rFonts w:ascii="Times New Roman" w:eastAsia="Calibri" w:hAnsi="Times New Roman" w:cs="Times New Roman"/>
                <w:sz w:val="10"/>
                <w:szCs w:val="10"/>
              </w:rPr>
              <w:t>, д. 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10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14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16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18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10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w:t>
            </w:r>
            <w:r w:rsidRPr="003C618A">
              <w:rPr>
                <w:rFonts w:ascii="Times New Roman" w:eastAsia="Calibri" w:hAnsi="Times New Roman" w:cs="Times New Roman"/>
                <w:sz w:val="10"/>
                <w:szCs w:val="10"/>
              </w:rPr>
              <w:lastRenderedPageBreak/>
              <w:t xml:space="preserve">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Советская</w:t>
            </w:r>
            <w:proofErr w:type="gramEnd"/>
            <w:r w:rsidRPr="003C618A">
              <w:rPr>
                <w:rFonts w:ascii="Times New Roman" w:eastAsia="Calibri" w:hAnsi="Times New Roman" w:cs="Times New Roman"/>
                <w:sz w:val="10"/>
                <w:szCs w:val="10"/>
              </w:rPr>
              <w:t>, д. 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13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10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4</w:t>
            </w:r>
            <w:proofErr w:type="gramStart"/>
            <w:r w:rsidRPr="003C618A">
              <w:rPr>
                <w:rFonts w:ascii="Times New Roman" w:eastAsia="Calibri" w:hAnsi="Times New Roman" w:cs="Times New Roman"/>
                <w:sz w:val="10"/>
                <w:szCs w:val="10"/>
              </w:rPr>
              <w:t xml:space="preserve"> А</w:t>
            </w:r>
            <w:proofErr w:type="gram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Куйбышева, д. 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Мира, д. 2 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28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Солнечная</w:t>
            </w:r>
            <w:proofErr w:type="gramEnd"/>
            <w:r w:rsidRPr="003C618A">
              <w:rPr>
                <w:rFonts w:ascii="Times New Roman" w:eastAsia="Calibri" w:hAnsi="Times New Roman" w:cs="Times New Roman"/>
                <w:sz w:val="10"/>
                <w:szCs w:val="10"/>
              </w:rPr>
              <w:t>, д. 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2 а</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w:t>
            </w:r>
            <w:r w:rsidRPr="003C618A">
              <w:rPr>
                <w:rFonts w:ascii="Times New Roman" w:eastAsia="Calibri" w:hAnsi="Times New Roman" w:cs="Times New Roman"/>
                <w:sz w:val="10"/>
                <w:szCs w:val="10"/>
              </w:rPr>
              <w:lastRenderedPageBreak/>
              <w:t>район, пгт. Суходол, ул. Суслова, д. 21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31,2</w:t>
            </w:r>
            <w:r w:rsidRPr="003C618A">
              <w:rPr>
                <w:rFonts w:ascii="Times New Roman" w:eastAsia="Calibri" w:hAnsi="Times New Roman" w:cs="Times New Roman"/>
                <w:sz w:val="10"/>
                <w:szCs w:val="10"/>
              </w:rPr>
              <w:lastRenderedPageBreak/>
              <w:t>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31,2</w:t>
            </w:r>
            <w:r w:rsidRPr="003C618A">
              <w:rPr>
                <w:rFonts w:ascii="Times New Roman" w:eastAsia="Calibri" w:hAnsi="Times New Roman" w:cs="Times New Roman"/>
                <w:sz w:val="10"/>
                <w:szCs w:val="10"/>
              </w:rPr>
              <w:lastRenderedPageBreak/>
              <w:t>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w:t>
            </w:r>
            <w:r w:rsidRPr="003C618A">
              <w:rPr>
                <w:rFonts w:ascii="Times New Roman" w:eastAsia="Calibri" w:hAnsi="Times New Roman" w:cs="Times New Roman"/>
                <w:sz w:val="10"/>
                <w:szCs w:val="10"/>
              </w:rPr>
              <w:lastRenderedPageBreak/>
              <w:t>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0,00</w:t>
            </w:r>
            <w:r w:rsidRPr="003C618A">
              <w:rPr>
                <w:rFonts w:ascii="Times New Roman" w:eastAsia="Calibri" w:hAnsi="Times New Roman" w:cs="Times New Roman"/>
                <w:sz w:val="10"/>
                <w:szCs w:val="10"/>
              </w:rPr>
              <w:lastRenderedPageBreak/>
              <w:t>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31,</w:t>
            </w:r>
            <w:r w:rsidRPr="003C618A">
              <w:rPr>
                <w:rFonts w:ascii="Times New Roman" w:eastAsia="Calibri" w:hAnsi="Times New Roman" w:cs="Times New Roman"/>
                <w:bCs/>
                <w:sz w:val="10"/>
                <w:szCs w:val="10"/>
              </w:rPr>
              <w:lastRenderedPageBreak/>
              <w:t>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31,</w:t>
            </w:r>
            <w:r w:rsidRPr="003C618A">
              <w:rPr>
                <w:rFonts w:ascii="Times New Roman" w:eastAsia="Calibri" w:hAnsi="Times New Roman" w:cs="Times New Roman"/>
                <w:bCs/>
                <w:sz w:val="10"/>
                <w:szCs w:val="10"/>
              </w:rPr>
              <w:lastRenderedPageBreak/>
              <w:t>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0,0</w:t>
            </w:r>
            <w:r w:rsidRPr="003C618A">
              <w:rPr>
                <w:rFonts w:ascii="Times New Roman" w:eastAsia="Calibri" w:hAnsi="Times New Roman" w:cs="Times New Roman"/>
                <w:bCs/>
                <w:sz w:val="10"/>
                <w:szCs w:val="10"/>
              </w:rPr>
              <w:lastRenderedPageBreak/>
              <w:t>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lastRenderedPageBreak/>
              <w:t>0,00</w:t>
            </w:r>
            <w:r w:rsidRPr="003C618A">
              <w:rPr>
                <w:rFonts w:ascii="Times New Roman" w:eastAsia="Calibri" w:hAnsi="Times New Roman" w:cs="Times New Roman"/>
                <w:bCs/>
                <w:sz w:val="10"/>
                <w:szCs w:val="10"/>
              </w:rPr>
              <w:lastRenderedPageBreak/>
              <w:t>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Молодогвардейская</w:t>
            </w:r>
            <w:proofErr w:type="gramEnd"/>
            <w:r w:rsidRPr="003C618A">
              <w:rPr>
                <w:rFonts w:ascii="Times New Roman" w:eastAsia="Calibri" w:hAnsi="Times New Roman" w:cs="Times New Roman"/>
                <w:sz w:val="10"/>
                <w:szCs w:val="10"/>
              </w:rPr>
              <w:t>, д. 30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17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18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20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23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Пионерская</w:t>
            </w:r>
            <w:proofErr w:type="gramEnd"/>
            <w:r w:rsidRPr="003C618A">
              <w:rPr>
                <w:rFonts w:ascii="Times New Roman" w:eastAsia="Calibri" w:hAnsi="Times New Roman" w:cs="Times New Roman"/>
                <w:sz w:val="10"/>
                <w:szCs w:val="10"/>
              </w:rPr>
              <w:t>, д. 25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22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Победы, д. 24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Полевая</w:t>
            </w:r>
            <w:proofErr w:type="gramEnd"/>
            <w:r w:rsidRPr="003C618A">
              <w:rPr>
                <w:rFonts w:ascii="Times New Roman" w:eastAsia="Calibri" w:hAnsi="Times New Roman" w:cs="Times New Roman"/>
                <w:sz w:val="10"/>
                <w:szCs w:val="10"/>
              </w:rPr>
              <w:t>,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11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Суслова, д. 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lastRenderedPageBreak/>
              <w:t>Школьная</w:t>
            </w:r>
            <w:proofErr w:type="gramEnd"/>
            <w:r w:rsidRPr="003C618A">
              <w:rPr>
                <w:rFonts w:ascii="Times New Roman" w:eastAsia="Calibri" w:hAnsi="Times New Roman" w:cs="Times New Roman"/>
                <w:sz w:val="10"/>
                <w:szCs w:val="10"/>
              </w:rPr>
              <w:t>, д. 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Школьная, д. 4</w:t>
            </w:r>
            <w:proofErr w:type="gramStart"/>
            <w:r w:rsidRPr="003C618A">
              <w:rPr>
                <w:rFonts w:ascii="Times New Roman" w:eastAsia="Calibri" w:hAnsi="Times New Roman" w:cs="Times New Roman"/>
                <w:sz w:val="10"/>
                <w:szCs w:val="10"/>
              </w:rPr>
              <w:t xml:space="preserve"> А</w:t>
            </w:r>
            <w:proofErr w:type="gram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Молодогвардейская</w:t>
            </w:r>
            <w:proofErr w:type="gramEnd"/>
            <w:r w:rsidRPr="003C618A">
              <w:rPr>
                <w:rFonts w:ascii="Times New Roman" w:eastAsia="Calibri" w:hAnsi="Times New Roman" w:cs="Times New Roman"/>
                <w:sz w:val="10"/>
                <w:szCs w:val="10"/>
              </w:rPr>
              <w:t>, д. 36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Молодогвардейская</w:t>
            </w:r>
            <w:proofErr w:type="gramEnd"/>
            <w:r w:rsidRPr="003C618A">
              <w:rPr>
                <w:rFonts w:ascii="Times New Roman" w:eastAsia="Calibri" w:hAnsi="Times New Roman" w:cs="Times New Roman"/>
                <w:sz w:val="10"/>
                <w:szCs w:val="10"/>
              </w:rPr>
              <w:t>, д. 38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Парковая</w:t>
            </w:r>
            <w:proofErr w:type="gramEnd"/>
            <w:r w:rsidRPr="003C618A">
              <w:rPr>
                <w:rFonts w:ascii="Times New Roman" w:eastAsia="Calibri" w:hAnsi="Times New Roman" w:cs="Times New Roman"/>
                <w:sz w:val="10"/>
                <w:szCs w:val="10"/>
              </w:rPr>
              <w:t>, д. 19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10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14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16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Спортивная</w:t>
            </w:r>
            <w:proofErr w:type="gramEnd"/>
            <w:r w:rsidRPr="003C618A">
              <w:rPr>
                <w:rFonts w:ascii="Times New Roman" w:eastAsia="Calibri" w:hAnsi="Times New Roman" w:cs="Times New Roman"/>
                <w:sz w:val="10"/>
                <w:szCs w:val="10"/>
              </w:rPr>
              <w:t>, д. 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17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19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21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23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25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xml:space="preserve">, д. 17 </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776,92255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38,84613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88,56917</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649,50725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776,92255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38,84613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88,56917</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649,50725</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18</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20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30</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30</w:t>
            </w:r>
            <w:proofErr w:type="gramStart"/>
            <w:r w:rsidRPr="003C618A">
              <w:rPr>
                <w:rFonts w:ascii="Times New Roman" w:eastAsia="Calibri" w:hAnsi="Times New Roman" w:cs="Times New Roman"/>
                <w:sz w:val="10"/>
                <w:szCs w:val="10"/>
              </w:rPr>
              <w:t xml:space="preserve"> А</w:t>
            </w:r>
            <w:proofErr w:type="gram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33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34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Пушкина, д. 36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12</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Сергиевский район, пгт. Суходол, ул. Суворова, д. 14</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29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31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33</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41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45</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47</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49</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51</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Сергиевский район, пгт. Суходол, ул. </w:t>
            </w:r>
            <w:proofErr w:type="gramStart"/>
            <w:r w:rsidRPr="003C618A">
              <w:rPr>
                <w:rFonts w:ascii="Times New Roman" w:eastAsia="Calibri" w:hAnsi="Times New Roman" w:cs="Times New Roman"/>
                <w:sz w:val="10"/>
                <w:szCs w:val="10"/>
              </w:rPr>
              <w:t>Школьная</w:t>
            </w:r>
            <w:proofErr w:type="gramEnd"/>
            <w:r w:rsidRPr="003C618A">
              <w:rPr>
                <w:rFonts w:ascii="Times New Roman" w:eastAsia="Calibri" w:hAnsi="Times New Roman" w:cs="Times New Roman"/>
                <w:sz w:val="10"/>
                <w:szCs w:val="10"/>
              </w:rPr>
              <w:t>, д. 66</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31,26997</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31,26997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5000" w:type="pct"/>
            <w:gridSpan w:val="34"/>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Задача 2:   Обеспечение реализации мероприятий по благоустройству общественных территорий муниципального района Сергиевский.</w:t>
            </w: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w:t>
            </w: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Благоустройство общественных территорий</w:t>
            </w:r>
          </w:p>
        </w:tc>
        <w:tc>
          <w:tcPr>
            <w:tcW w:w="150"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МКУ «</w:t>
            </w:r>
            <w:proofErr w:type="spellStart"/>
            <w:r w:rsidRPr="003C618A">
              <w:rPr>
                <w:rFonts w:ascii="Times New Roman" w:eastAsia="Calibri" w:hAnsi="Times New Roman" w:cs="Times New Roman"/>
                <w:sz w:val="10"/>
                <w:szCs w:val="10"/>
              </w:rPr>
              <w:t>УЗЗАиГ</w:t>
            </w:r>
            <w:proofErr w:type="spellEnd"/>
            <w:r w:rsidRPr="003C618A">
              <w:rPr>
                <w:rFonts w:ascii="Times New Roman" w:eastAsia="Calibri" w:hAnsi="Times New Roman" w:cs="Times New Roman"/>
                <w:sz w:val="10"/>
                <w:szCs w:val="10"/>
              </w:rPr>
              <w:t xml:space="preserve">»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49"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Отсутствуют</w:t>
            </w:r>
          </w:p>
        </w:tc>
        <w:tc>
          <w:tcPr>
            <w:tcW w:w="147"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2025-2030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9 728,34698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486,41735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6 530,96360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2 710,96603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6 485,56465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324,27823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739,35000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5 421,93642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6 485,56465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324,27823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739,35000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5 421,93642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520,84272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520,84272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260,42136</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260,42136</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520,84272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520,84272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24 001,58308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2 437,08061</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8 009,66360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13 554,83887</w:t>
            </w:r>
          </w:p>
        </w:tc>
        <w:tc>
          <w:tcPr>
            <w:tcW w:w="151" w:type="pct"/>
            <w:vMerge w:val="restar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Улучшение общего социально-</w:t>
            </w:r>
            <w:r w:rsidRPr="003C618A">
              <w:rPr>
                <w:rFonts w:ascii="Times New Roman" w:eastAsia="Calibri" w:hAnsi="Times New Roman" w:cs="Times New Roman"/>
                <w:sz w:val="10"/>
                <w:szCs w:val="10"/>
              </w:rPr>
              <w:lastRenderedPageBreak/>
              <w:t>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СП СЕРГИЕВСК</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260,42136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260,42136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260,42136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260,42136</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651,05340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651,05340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Благоустройство парковой зоны 1 этап с. Сергиевск</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Благоустройство парковой зоны 2  этап с. Сергиевск</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Благоустройство зоны отдыха "Островок влюбленных" 2 этап</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Благоустройство места отдыха оз. "Банное"</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Сквер </w:t>
            </w:r>
            <w:proofErr w:type="spellStart"/>
            <w:r w:rsidRPr="003C618A">
              <w:rPr>
                <w:rFonts w:ascii="Times New Roman" w:eastAsia="Calibri" w:hAnsi="Times New Roman" w:cs="Times New Roman"/>
                <w:sz w:val="10"/>
                <w:szCs w:val="10"/>
              </w:rPr>
              <w:t>мкрн</w:t>
            </w:r>
            <w:proofErr w:type="spellEnd"/>
            <w:r w:rsidRPr="003C618A">
              <w:rPr>
                <w:rFonts w:ascii="Times New Roman" w:eastAsia="Calibri" w:hAnsi="Times New Roman" w:cs="Times New Roman"/>
                <w:sz w:val="10"/>
                <w:szCs w:val="10"/>
              </w:rPr>
              <w:t xml:space="preserve"> "Аэродром"</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СП СУРГУТ</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парковой зоны в </w:t>
            </w:r>
            <w:proofErr w:type="spellStart"/>
            <w:r w:rsidRPr="003C618A">
              <w:rPr>
                <w:rFonts w:ascii="Times New Roman" w:eastAsia="Calibri" w:hAnsi="Times New Roman" w:cs="Times New Roman"/>
                <w:sz w:val="10"/>
                <w:szCs w:val="10"/>
              </w:rPr>
              <w:t>п</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ургут</w:t>
            </w:r>
            <w:proofErr w:type="spellEnd"/>
            <w:r w:rsidRPr="003C618A">
              <w:rPr>
                <w:rFonts w:ascii="Times New Roman" w:eastAsia="Calibri" w:hAnsi="Times New Roman" w:cs="Times New Roman"/>
                <w:sz w:val="10"/>
                <w:szCs w:val="10"/>
              </w:rPr>
              <w:t xml:space="preserve"> </w:t>
            </w:r>
            <w:proofErr w:type="spellStart"/>
            <w:r w:rsidRPr="003C618A">
              <w:rPr>
                <w:rFonts w:ascii="Times New Roman" w:eastAsia="Calibri" w:hAnsi="Times New Roman" w:cs="Times New Roman"/>
                <w:sz w:val="10"/>
                <w:szCs w:val="10"/>
              </w:rPr>
              <w:t>м.р.Сергиевский</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СП СЕРНОВОДСК</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общественной территории по ул. Восточная в </w:t>
            </w:r>
            <w:proofErr w:type="spellStart"/>
            <w:r w:rsidRPr="003C618A">
              <w:rPr>
                <w:rFonts w:ascii="Times New Roman" w:eastAsia="Calibri" w:hAnsi="Times New Roman" w:cs="Times New Roman"/>
                <w:sz w:val="10"/>
                <w:szCs w:val="10"/>
              </w:rPr>
              <w:t>п</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ерноводск</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ГП СУХОДОЛ</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9 728,34698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486,41735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6 530,96360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2 710,96603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23 090,10832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1 525,60585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8 009,66360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13 554,83887</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общественной территории по ул. Победы 1 этап в п.Суходол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4 330,46912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216,52345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4 113,94567</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4 330,46912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216,52345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4 113,94567</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парковой зоны по ул. Победы в п.Суходол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2 155,09553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107,75478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2 047,34075</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2 155,09553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107,75478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2 047,34075</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парковой зоны по ул. Георгиевская 8 этап в п.Суходол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3 242,78233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162,13912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369,67718</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2 710,96603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3 242,78233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162,13912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369,67718</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2 710,96603</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общественной территории по ул. Победы 2 этап в п.Суходол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324,27823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739,35000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5 421,93642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парковой зоны по ул. Георгиевская 9 этап в п.Суходол </w:t>
            </w:r>
            <w:proofErr w:type="spellStart"/>
            <w:r w:rsidRPr="003C618A">
              <w:rPr>
                <w:rFonts w:ascii="Times New Roman" w:eastAsia="Calibri" w:hAnsi="Times New Roman" w:cs="Times New Roman"/>
                <w:sz w:val="10"/>
                <w:szCs w:val="10"/>
              </w:rPr>
              <w:t>м.р</w:t>
            </w:r>
            <w:proofErr w:type="gramStart"/>
            <w:r w:rsidRPr="003C618A">
              <w:rPr>
                <w:rFonts w:ascii="Times New Roman" w:eastAsia="Calibri" w:hAnsi="Times New Roman" w:cs="Times New Roman"/>
                <w:sz w:val="10"/>
                <w:szCs w:val="10"/>
              </w:rPr>
              <w:t>.С</w:t>
            </w:r>
            <w:proofErr w:type="gramEnd"/>
            <w:r w:rsidRPr="003C618A">
              <w:rPr>
                <w:rFonts w:ascii="Times New Roman" w:eastAsia="Calibri" w:hAnsi="Times New Roman" w:cs="Times New Roman"/>
                <w:sz w:val="10"/>
                <w:szCs w:val="10"/>
              </w:rPr>
              <w:t>ергиевский</w:t>
            </w:r>
            <w:proofErr w:type="spellEnd"/>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ул. </w:t>
            </w:r>
            <w:proofErr w:type="gramStart"/>
            <w:r w:rsidRPr="003C618A">
              <w:rPr>
                <w:rFonts w:ascii="Times New Roman" w:eastAsia="Calibri" w:hAnsi="Times New Roman" w:cs="Times New Roman"/>
                <w:sz w:val="10"/>
                <w:szCs w:val="10"/>
              </w:rPr>
              <w:t>Георгиевская</w:t>
            </w:r>
            <w:proofErr w:type="gramEnd"/>
            <w:r w:rsidRPr="003C618A">
              <w:rPr>
                <w:rFonts w:ascii="Times New Roman" w:eastAsia="Calibri" w:hAnsi="Times New Roman" w:cs="Times New Roman"/>
                <w:sz w:val="10"/>
                <w:szCs w:val="10"/>
              </w:rPr>
              <w:t xml:space="preserve"> 1 этап в п. Суходол м. р. Сергиевский</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ул. </w:t>
            </w:r>
            <w:proofErr w:type="gramStart"/>
            <w:r w:rsidRPr="003C618A">
              <w:rPr>
                <w:rFonts w:ascii="Times New Roman" w:eastAsia="Calibri" w:hAnsi="Times New Roman" w:cs="Times New Roman"/>
                <w:sz w:val="10"/>
                <w:szCs w:val="10"/>
              </w:rPr>
              <w:t>Георгиевская</w:t>
            </w:r>
            <w:proofErr w:type="gramEnd"/>
            <w:r w:rsidRPr="003C618A">
              <w:rPr>
                <w:rFonts w:ascii="Times New Roman" w:eastAsia="Calibri" w:hAnsi="Times New Roman" w:cs="Times New Roman"/>
                <w:sz w:val="10"/>
                <w:szCs w:val="10"/>
              </w:rPr>
              <w:t xml:space="preserve"> 2 этап в п. Суходол м. р. Сергиевский</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Благоустройство зоны отдыха по ул. </w:t>
            </w:r>
            <w:proofErr w:type="gramStart"/>
            <w:r w:rsidRPr="003C618A">
              <w:rPr>
                <w:rFonts w:ascii="Times New Roman" w:eastAsia="Calibri" w:hAnsi="Times New Roman" w:cs="Times New Roman"/>
                <w:sz w:val="10"/>
                <w:szCs w:val="10"/>
              </w:rPr>
              <w:t>Молодогвардейская</w:t>
            </w:r>
            <w:proofErr w:type="gramEnd"/>
            <w:r w:rsidRPr="003C618A">
              <w:rPr>
                <w:rFonts w:ascii="Times New Roman" w:eastAsia="Calibri" w:hAnsi="Times New Roman" w:cs="Times New Roman"/>
                <w:sz w:val="10"/>
                <w:szCs w:val="10"/>
              </w:rPr>
              <w:t xml:space="preserve"> п. Суходол </w:t>
            </w:r>
            <w:proofErr w:type="spellStart"/>
            <w:r w:rsidRPr="003C618A">
              <w:rPr>
                <w:rFonts w:ascii="Times New Roman" w:eastAsia="Calibri" w:hAnsi="Times New Roman" w:cs="Times New Roman"/>
                <w:sz w:val="10"/>
                <w:szCs w:val="10"/>
              </w:rPr>
              <w:t>м.р</w:t>
            </w:r>
            <w:proofErr w:type="spellEnd"/>
            <w:r w:rsidRPr="003C618A">
              <w:rPr>
                <w:rFonts w:ascii="Times New Roman" w:eastAsia="Calibri" w:hAnsi="Times New Roman" w:cs="Times New Roman"/>
                <w:sz w:val="10"/>
                <w:szCs w:val="10"/>
              </w:rPr>
              <w:t xml:space="preserve">. </w:t>
            </w:r>
            <w:r w:rsidRPr="003C618A">
              <w:rPr>
                <w:rFonts w:ascii="Times New Roman" w:eastAsia="Calibri" w:hAnsi="Times New Roman" w:cs="Times New Roman"/>
                <w:sz w:val="10"/>
                <w:szCs w:val="10"/>
              </w:rPr>
              <w:lastRenderedPageBreak/>
              <w:t>Сергиевский</w:t>
            </w:r>
          </w:p>
        </w:tc>
        <w:tc>
          <w:tcPr>
            <w:tcW w:w="150"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9"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7"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130,21068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130,21068</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lastRenderedPageBreak/>
              <w:t>3</w:t>
            </w: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xml:space="preserve">Проверка </w:t>
            </w:r>
            <w:proofErr w:type="gramStart"/>
            <w:r w:rsidRPr="003C618A">
              <w:rPr>
                <w:rFonts w:ascii="Times New Roman" w:eastAsia="Calibri" w:hAnsi="Times New Roman" w:cs="Times New Roman"/>
                <w:sz w:val="10"/>
                <w:szCs w:val="10"/>
              </w:rPr>
              <w:t>достоверности определения сметной стоимости объектов  благоустройства</w:t>
            </w:r>
            <w:proofErr w:type="gramEnd"/>
          </w:p>
        </w:tc>
        <w:tc>
          <w:tcPr>
            <w:tcW w:w="150"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c>
          <w:tcPr>
            <w:tcW w:w="149"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c>
          <w:tcPr>
            <w:tcW w:w="147"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200,13492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200,13492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200,13492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200,13492</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51" w:type="pct"/>
            <w:vMerge/>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r>
      <w:tr w:rsidR="003C618A" w:rsidRPr="003C618A" w:rsidTr="003C618A">
        <w:trPr>
          <w:trHeight w:val="20"/>
        </w:trPr>
        <w:tc>
          <w:tcPr>
            <w:tcW w:w="142"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p>
        </w:tc>
        <w:tc>
          <w:tcPr>
            <w:tcW w:w="153"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Итого</w:t>
            </w:r>
          </w:p>
        </w:tc>
        <w:tc>
          <w:tcPr>
            <w:tcW w:w="150"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c>
          <w:tcPr>
            <w:tcW w:w="149"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c>
          <w:tcPr>
            <w:tcW w:w="147"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13 813,09463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880,78290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6 973,80945</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5 958,50228</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6 485,56465</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324,27823</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739,35000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5 421,93642</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2 115,61119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2 115,61119</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1 636,30004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1 636,30004</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1 990,53131</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1 990,53131</w:t>
            </w:r>
          </w:p>
        </w:tc>
        <w:tc>
          <w:tcPr>
            <w:tcW w:w="146"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8" w:type="pct"/>
            <w:noWrap/>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0,00000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32 526,66647</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7 271,78190</w:t>
            </w:r>
          </w:p>
        </w:tc>
        <w:tc>
          <w:tcPr>
            <w:tcW w:w="146"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8 452,50945</w:t>
            </w:r>
          </w:p>
        </w:tc>
        <w:tc>
          <w:tcPr>
            <w:tcW w:w="148" w:type="pct"/>
            <w:hideMark/>
          </w:tcPr>
          <w:p w:rsidR="003C618A" w:rsidRPr="003C618A" w:rsidRDefault="003C618A" w:rsidP="003C618A">
            <w:pPr>
              <w:tabs>
                <w:tab w:val="left" w:pos="284"/>
                <w:tab w:val="left" w:pos="3828"/>
              </w:tabs>
              <w:rPr>
                <w:rFonts w:ascii="Times New Roman" w:eastAsia="Calibri" w:hAnsi="Times New Roman" w:cs="Times New Roman"/>
                <w:bCs/>
                <w:sz w:val="10"/>
                <w:szCs w:val="10"/>
              </w:rPr>
            </w:pPr>
            <w:r w:rsidRPr="003C618A">
              <w:rPr>
                <w:rFonts w:ascii="Times New Roman" w:eastAsia="Calibri" w:hAnsi="Times New Roman" w:cs="Times New Roman"/>
                <w:bCs/>
                <w:sz w:val="10"/>
                <w:szCs w:val="10"/>
              </w:rPr>
              <w:t>16 802,37512</w:t>
            </w:r>
          </w:p>
        </w:tc>
        <w:tc>
          <w:tcPr>
            <w:tcW w:w="151" w:type="pct"/>
            <w:noWrap/>
            <w:hideMark/>
          </w:tcPr>
          <w:p w:rsidR="003C618A" w:rsidRPr="003C618A" w:rsidRDefault="003C618A" w:rsidP="003C618A">
            <w:pPr>
              <w:tabs>
                <w:tab w:val="left" w:pos="284"/>
                <w:tab w:val="left" w:pos="3828"/>
              </w:tabs>
              <w:rPr>
                <w:rFonts w:ascii="Times New Roman" w:eastAsia="Calibri" w:hAnsi="Times New Roman" w:cs="Times New Roman"/>
                <w:sz w:val="10"/>
                <w:szCs w:val="10"/>
              </w:rPr>
            </w:pPr>
            <w:r w:rsidRPr="003C618A">
              <w:rPr>
                <w:rFonts w:ascii="Times New Roman" w:eastAsia="Calibri" w:hAnsi="Times New Roman" w:cs="Times New Roman"/>
                <w:sz w:val="10"/>
                <w:szCs w:val="10"/>
              </w:rPr>
              <w:t> </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АДМИНИСТРАЦИЯ</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 xml:space="preserve"> СЕЛЬСКОГО ПОСЕЛЕНИЯ КРАСНОСЕЛЬСКОЕ</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МУНИЦИПАЛЬНОГО РАЙОНА СЕРГИЕВСКИЙ</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САМАРСКОЙ ОБЛАСТИ</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ПОСТАНОВЛЕНИЕ ГЛАВЫ</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СЕЛЬСКОГО ПОСЕЛЕНИЯ КРАСНОСЕЛЬСКОЕ</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МУНИЦИПАЛЬНОГО РАЙОНА СЕРГИЕВСКИЙ</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САМАРСКОЙ ОБЛАСТИ</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от 9 сентября 2025 г. № 4</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p>
    <w:p w:rsid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О ПРОВЕДЕНИИ ПУБЛИЧНЫХ СЛУШАНИЙ ПО ПРОЕКТУ ПЛАНИРОВКИ ТЕРРИТОРИИ</w:t>
      </w:r>
    </w:p>
    <w:p w:rsidR="006C4E4A" w:rsidRPr="006C4E4A" w:rsidRDefault="006C4E4A" w:rsidP="006C4E4A">
      <w:pPr>
        <w:tabs>
          <w:tab w:val="left" w:pos="284"/>
          <w:tab w:val="left" w:pos="3828"/>
        </w:tabs>
        <w:spacing w:after="0" w:line="240" w:lineRule="auto"/>
        <w:jc w:val="center"/>
        <w:rPr>
          <w:rFonts w:ascii="Times New Roman" w:eastAsia="Calibri" w:hAnsi="Times New Roman" w:cs="Times New Roman"/>
          <w:b/>
          <w:sz w:val="12"/>
          <w:szCs w:val="12"/>
        </w:rPr>
      </w:pPr>
      <w:r w:rsidRPr="006C4E4A">
        <w:rPr>
          <w:rFonts w:ascii="Times New Roman" w:eastAsia="Calibri" w:hAnsi="Times New Roman" w:cs="Times New Roman"/>
          <w:b/>
          <w:sz w:val="12"/>
          <w:szCs w:val="12"/>
        </w:rPr>
        <w:t xml:space="preserve"> И ПРОЕКТА МЕЖЕВАНИЯ ТЕРРИТОРИИ ОБЪЕКТА "ННК-САМАРАНЕФТЕГАЗ: "РАДАЕВСКОЕ МЕСТОРОЖДЕНИЕ. СКВАЖИНЫ №№ 730, 731, 732. СБОР НЕФТИ И ГАЗА" В ГРАНИЦАХ СЕЛЬСКОГО ПОСЕЛЕНИЯ КРАСНОСЕЛЬСКОЕ МУНИЦИПАЛЬНОГО РАЙОНА СЕРГИЕВСКИЙ САМАРСКОЙ ОБЛАСТИ</w:t>
      </w:r>
    </w:p>
    <w:p w:rsidR="006C4E4A" w:rsidRPr="006C4E4A" w:rsidRDefault="006C4E4A" w:rsidP="006C4E4A">
      <w:pPr>
        <w:tabs>
          <w:tab w:val="left" w:pos="284"/>
          <w:tab w:val="left" w:pos="3828"/>
        </w:tabs>
        <w:spacing w:after="0" w:line="240" w:lineRule="auto"/>
        <w:jc w:val="both"/>
        <w:rPr>
          <w:rFonts w:ascii="Times New Roman" w:eastAsia="Calibri" w:hAnsi="Times New Roman" w:cs="Times New Roman"/>
          <w:sz w:val="12"/>
          <w:szCs w:val="12"/>
        </w:rPr>
      </w:pP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C4E4A">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w:t>
      </w:r>
      <w:proofErr w:type="gramEnd"/>
      <w:r w:rsidRPr="006C4E4A">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утвержденного решением Собрания представителей сельского поселения Красносельское муниципального района Сергиевский Самарской области 03.03.2025 года № 7, постановляю:</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C4E4A">
        <w:rPr>
          <w:rFonts w:ascii="Times New Roman" w:eastAsia="Calibri" w:hAnsi="Times New Roman" w:cs="Times New Roman"/>
          <w:sz w:val="12"/>
          <w:szCs w:val="12"/>
        </w:rPr>
        <w:t>Провести публичные слушания по проекту документации по планировке территории - проект планировки территории и проект межевания территории объекта "</w:t>
      </w:r>
      <w:proofErr w:type="spellStart"/>
      <w:r w:rsidRPr="006C4E4A">
        <w:rPr>
          <w:rFonts w:ascii="Times New Roman" w:eastAsia="Calibri" w:hAnsi="Times New Roman" w:cs="Times New Roman"/>
          <w:sz w:val="12"/>
          <w:szCs w:val="12"/>
        </w:rPr>
        <w:t>Радаевское</w:t>
      </w:r>
      <w:proofErr w:type="spellEnd"/>
      <w:r w:rsidRPr="006C4E4A">
        <w:rPr>
          <w:rFonts w:ascii="Times New Roman" w:eastAsia="Calibri" w:hAnsi="Times New Roman" w:cs="Times New Roman"/>
          <w:sz w:val="12"/>
          <w:szCs w:val="12"/>
        </w:rPr>
        <w:t xml:space="preserve"> месторождение. Скважины №№ 730, 731, 732. Сбор нефти и газа", в границах сельского поселения Красносельское муниципального района Сергиевский Самарской области.</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Перечень информационных материалов:</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проект планировки территории (книга 1);</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материалы по обоснованию проекта планировки территории (книга 2);</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проект межевания территории (книга 3);</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материалы по обоснованию проекта межевания территории (книга 4).</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2. Процедура проведения публичных слушаний состоит из следующих этапов:</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 оповещение о начале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4) проведение собрания или собраний участников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5) подготовка и оформление протокола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03.03.2025 года № 7.</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3. Назначить срок проведения публичных слушаний по проекту - с 09.09.2025 года по 04.10.2025 года.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4. Провести экспозицию проекта с 16.09.2025 года по 30.09.2025 года по адресу: 446561, Самарская область, Сергиевский район, с. Красносельское, ул. Советская, 2.</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Часы работы экспозиции: рабочие дни с 09.00 до 12.00 и с 13.00 до 17.00.</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xml:space="preserve">5. </w:t>
      </w:r>
      <w:proofErr w:type="gramStart"/>
      <w:r w:rsidRPr="006C4E4A">
        <w:rPr>
          <w:rFonts w:ascii="Times New Roman" w:eastAsia="Calibri" w:hAnsi="Times New Roman" w:cs="Times New Roman"/>
          <w:sz w:val="12"/>
          <w:szCs w:val="12"/>
        </w:rPr>
        <w:t>Разместить проект</w:t>
      </w:r>
      <w:proofErr w:type="gramEnd"/>
      <w:r w:rsidRPr="006C4E4A">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Красносельское» в подразделе «Проекты планировки и межевания территории» - 16.09.2025 года.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6. Провести собрание участников публичных слушаний по проекту –16.09.2025 года в 14.00 по адресу: 446561, Самарская область, Сергиевский район, с. Красносельское, ул. Советская, 2.</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30.09.2025 года – за три дня до окончания срока проведения публичных слушаний.</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lastRenderedPageBreak/>
        <w:t>8.Участниками публичных слушаний по проекту являются:</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xml:space="preserve">- правообладатели находящихся в границах этой территории земельных участков </w:t>
      </w:r>
      <w:proofErr w:type="gramStart"/>
      <w:r w:rsidRPr="006C4E4A">
        <w:rPr>
          <w:rFonts w:ascii="Times New Roman" w:eastAsia="Calibri" w:hAnsi="Times New Roman" w:cs="Times New Roman"/>
          <w:sz w:val="12"/>
          <w:szCs w:val="12"/>
        </w:rPr>
        <w:t>и(</w:t>
      </w:r>
      <w:proofErr w:type="gramEnd"/>
      <w:r w:rsidRPr="006C4E4A">
        <w:rPr>
          <w:rFonts w:ascii="Times New Roman" w:eastAsia="Calibri" w:hAnsi="Times New Roman" w:cs="Times New Roman"/>
          <w:sz w:val="12"/>
          <w:szCs w:val="12"/>
        </w:rPr>
        <w:t>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C4E4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C4E4A">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C4E4A">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C4E4A">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6C4E4A">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 Администрация).</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Красносельское муниципального района Сергиевский Самарской области - Корчагину Александру Геннадьевну.</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 главу сельского поселения Красносельское муниципального района Сергиевский Самарской области - Тихонова Дмитрия Ивановича.</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12. Администрация в целях заблаговременного ознакомления жителей поселения и иных заинтересованных лиц с проектом обеспечить:</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официальное опубликование проекта в газете «Сергиевский вестник»;</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Красносельское муниципального района Сергиевский Самарской области (в соответствии с режимом работы Администрации);</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6C4E4A">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Красносельское», подразделе «Проекты планировки и межевания территории».</w:t>
      </w:r>
    </w:p>
    <w:p w:rsidR="006C4E4A" w:rsidRPr="006C4E4A" w:rsidRDefault="006C4E4A" w:rsidP="006C4E4A">
      <w:pPr>
        <w:tabs>
          <w:tab w:val="left" w:pos="284"/>
          <w:tab w:val="left" w:pos="3828"/>
        </w:tabs>
        <w:spacing w:after="0" w:line="240" w:lineRule="auto"/>
        <w:ind w:firstLine="284"/>
        <w:jc w:val="both"/>
        <w:rPr>
          <w:rFonts w:ascii="Times New Roman" w:eastAsia="Calibri" w:hAnsi="Times New Roman" w:cs="Times New Roman"/>
          <w:sz w:val="12"/>
          <w:szCs w:val="12"/>
        </w:rPr>
      </w:pPr>
      <w:r w:rsidRPr="006C4E4A">
        <w:rPr>
          <w:rFonts w:ascii="Times New Roman" w:eastAsia="Calibri" w:hAnsi="Times New Roman" w:cs="Times New Roman"/>
          <w:sz w:val="12"/>
          <w:szCs w:val="12"/>
        </w:rPr>
        <w:t xml:space="preserve">14. </w:t>
      </w:r>
      <w:proofErr w:type="gramStart"/>
      <w:r w:rsidRPr="006C4E4A">
        <w:rPr>
          <w:rFonts w:ascii="Times New Roman" w:eastAsia="Calibri" w:hAnsi="Times New Roman" w:cs="Times New Roman"/>
          <w:sz w:val="12"/>
          <w:szCs w:val="12"/>
        </w:rPr>
        <w:t>Контроль за</w:t>
      </w:r>
      <w:proofErr w:type="gramEnd"/>
      <w:r w:rsidRPr="006C4E4A">
        <w:rPr>
          <w:rFonts w:ascii="Times New Roman" w:eastAsia="Calibri" w:hAnsi="Times New Roman" w:cs="Times New Roman"/>
          <w:sz w:val="12"/>
          <w:szCs w:val="12"/>
        </w:rPr>
        <w:t xml:space="preserve"> выполнением настоящего Постановления оставляю за собой.</w:t>
      </w:r>
    </w:p>
    <w:p w:rsidR="006C4E4A" w:rsidRPr="006C4E4A" w:rsidRDefault="006C4E4A" w:rsidP="006C4E4A">
      <w:pPr>
        <w:tabs>
          <w:tab w:val="left" w:pos="284"/>
          <w:tab w:val="left" w:pos="3828"/>
        </w:tabs>
        <w:spacing w:after="0" w:line="240" w:lineRule="auto"/>
        <w:jc w:val="right"/>
        <w:rPr>
          <w:rFonts w:ascii="Times New Roman" w:eastAsia="Calibri" w:hAnsi="Times New Roman" w:cs="Times New Roman"/>
          <w:sz w:val="12"/>
          <w:szCs w:val="12"/>
        </w:rPr>
      </w:pPr>
      <w:r w:rsidRPr="006C4E4A">
        <w:rPr>
          <w:rFonts w:ascii="Times New Roman" w:eastAsia="Calibri" w:hAnsi="Times New Roman" w:cs="Times New Roman"/>
          <w:sz w:val="12"/>
          <w:szCs w:val="12"/>
        </w:rPr>
        <w:t>Глава сельского поселения Красносельское</w:t>
      </w:r>
    </w:p>
    <w:p w:rsidR="006C4E4A" w:rsidRDefault="006C4E4A" w:rsidP="006C4E4A">
      <w:pPr>
        <w:tabs>
          <w:tab w:val="left" w:pos="284"/>
          <w:tab w:val="left" w:pos="3828"/>
        </w:tabs>
        <w:spacing w:after="0" w:line="240" w:lineRule="auto"/>
        <w:jc w:val="right"/>
        <w:rPr>
          <w:rFonts w:ascii="Times New Roman" w:eastAsia="Calibri" w:hAnsi="Times New Roman" w:cs="Times New Roman"/>
          <w:sz w:val="12"/>
          <w:szCs w:val="12"/>
        </w:rPr>
      </w:pPr>
      <w:r w:rsidRPr="006C4E4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C4E4A">
        <w:rPr>
          <w:rFonts w:ascii="Times New Roman" w:eastAsia="Calibri" w:hAnsi="Times New Roman" w:cs="Times New Roman"/>
          <w:sz w:val="12"/>
          <w:szCs w:val="12"/>
        </w:rPr>
        <w:t>Самарской области</w:t>
      </w:r>
    </w:p>
    <w:p w:rsidR="006C4E4A" w:rsidRPr="006C4E4A" w:rsidRDefault="006C4E4A" w:rsidP="006C4E4A">
      <w:pPr>
        <w:tabs>
          <w:tab w:val="left" w:pos="284"/>
          <w:tab w:val="left" w:pos="3828"/>
        </w:tabs>
        <w:spacing w:after="0" w:line="240" w:lineRule="auto"/>
        <w:jc w:val="right"/>
        <w:rPr>
          <w:rFonts w:ascii="Times New Roman" w:eastAsia="Calibri" w:hAnsi="Times New Roman" w:cs="Times New Roman"/>
          <w:sz w:val="12"/>
          <w:szCs w:val="12"/>
        </w:rPr>
      </w:pPr>
      <w:r w:rsidRPr="006C4E4A">
        <w:rPr>
          <w:rFonts w:ascii="Times New Roman" w:eastAsia="Calibri" w:hAnsi="Times New Roman" w:cs="Times New Roman"/>
          <w:sz w:val="12"/>
          <w:szCs w:val="12"/>
        </w:rPr>
        <w:t>Д.И. Тихонов</w:t>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АДМИНИСТРАЦИЯ</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СЕЛЬСКОГО ПОСЕЛЕНИЯ СЕРГИЕВСК</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МУНИЦИПАЛЬНОГО РАЙОНА СЕРГИЕВСКИЙ</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САМАРСКОЙ ОБЛАСТИ</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ПОСТАНОВЛЕНИЕ ГЛАВЫ</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СЕЛЬСКОГО ПОСЕЛЕНИЯ СЕРГИЕВСК</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МУНИЦИПАЛЬНОГО РАЙОНА СЕРГИЕВСКИЙ</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САМАРСКОЙ ОБЛАСТИ</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от «09» сентября 2025 г. № 6</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ПРОЕКТА МЕЖЕВАНИЯ ТЕРРИТОРИИ ОБЪЕКТА "ННК-САМАРАНЕФТЕГАЗ: "УСТАНОВКА ПУТЕВОГО СБРОСА ПЛАСТОВОЙ ВОДЫ </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НА РАДАЕВСКОМ МЕСТОРОЖДЕНИИ. КОРРЕКТИРОВКА" В ГРАНИЦАХ СЕЛЬСКОГО ПОСЕЛЕНИЯ СЕРГИЕВСК МУНИЦИПАЛЬНОГО РАЙОНА СЕРГИЕВСКИЙ САМАРСКОЙ ОБЛАСТИ</w:t>
      </w:r>
    </w:p>
    <w:p w:rsidR="007F4BF5" w:rsidRPr="007F4BF5" w:rsidRDefault="007F4BF5" w:rsidP="007F4BF5">
      <w:pPr>
        <w:tabs>
          <w:tab w:val="left" w:pos="284"/>
          <w:tab w:val="left" w:pos="3828"/>
        </w:tabs>
        <w:spacing w:after="0" w:line="240" w:lineRule="auto"/>
        <w:jc w:val="both"/>
        <w:rPr>
          <w:rFonts w:ascii="Times New Roman" w:eastAsia="Calibri" w:hAnsi="Times New Roman" w:cs="Times New Roman"/>
          <w:sz w:val="12"/>
          <w:szCs w:val="12"/>
        </w:rPr>
      </w:pP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w:t>
      </w:r>
      <w:proofErr w:type="gramEnd"/>
      <w:r w:rsidRPr="007F4BF5">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03.03.2025 года № 8, постановляю:</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 xml:space="preserve">Провести публичные слушания по проекту документации по планировке территории - проект планировки территории и проект межевания территории объекта "Установка путевого сброса пластовой воды на </w:t>
      </w:r>
      <w:proofErr w:type="spellStart"/>
      <w:r w:rsidRPr="007F4BF5">
        <w:rPr>
          <w:rFonts w:ascii="Times New Roman" w:eastAsia="Calibri" w:hAnsi="Times New Roman" w:cs="Times New Roman"/>
          <w:sz w:val="12"/>
          <w:szCs w:val="12"/>
        </w:rPr>
        <w:t>Радаевском</w:t>
      </w:r>
      <w:proofErr w:type="spellEnd"/>
      <w:r w:rsidRPr="007F4BF5">
        <w:rPr>
          <w:rFonts w:ascii="Times New Roman" w:eastAsia="Calibri" w:hAnsi="Times New Roman" w:cs="Times New Roman"/>
          <w:sz w:val="12"/>
          <w:szCs w:val="12"/>
        </w:rPr>
        <w:t xml:space="preserve"> месторождении. Корректировка", в границах сельского поселения Сергиевск муниципального района Сергиевский Самарской области.</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Перечень информационных материалов:</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проект планировки территории (книга 1);</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материалы по обоснованию проекта планировки территории (книга 2);</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проект межевания территории (книга 3);</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материалы по обоснованию проекта межевания территории (книга 4).</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lastRenderedPageBreak/>
        <w:t>2. Процедура проведения публичных слушаний состоит из следующих этапов:</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 оповещение о начале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4) проведение собрания или собраний участников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5) подготовка и оформление протокола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03.03.2025 года № 8.</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3. Назначить срок проведения публичных слушаний по проекту - с 09.09.2025 года по 04.10.2025 года.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4. Провести экспозицию проекта с 16.09.2025 года по 30.09.2025 года по адресу: 446540, Самарская область, Сергиевский район, с. Сергиевск, ул. Г. Михайловского, 27.</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Часы работы экспозиции: рабочие дни с 09.00 до 12.00 и с 13.00 до 17.00.</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5. </w:t>
      </w:r>
      <w:proofErr w:type="gramStart"/>
      <w:r w:rsidRPr="007F4BF5">
        <w:rPr>
          <w:rFonts w:ascii="Times New Roman" w:eastAsia="Calibri" w:hAnsi="Times New Roman" w:cs="Times New Roman"/>
          <w:sz w:val="12"/>
          <w:szCs w:val="12"/>
        </w:rPr>
        <w:t>Разместить проект</w:t>
      </w:r>
      <w:proofErr w:type="gramEnd"/>
      <w:r w:rsidRPr="007F4BF5">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Сергиевск» в подразделе «Проекты планировки и межевания территории» - 16.09.2025 года.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6. Провести собрание участников публичных слушаний по проекту –16.09.2025 года в 16.00 по адресу: 446540, Самарская область, Сергиевский район, с. Сергиевск, ул. Г. Михайловского, 27.</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30.09.2025 года – за три дня до окончания срока проведения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8.Участниками публичных слушаний по проекту являются: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 правообладатели находящихся в границах этой территории земельных участков </w:t>
      </w:r>
      <w:proofErr w:type="gramStart"/>
      <w:r w:rsidRPr="007F4BF5">
        <w:rPr>
          <w:rFonts w:ascii="Times New Roman" w:eastAsia="Calibri" w:hAnsi="Times New Roman" w:cs="Times New Roman"/>
          <w:sz w:val="12"/>
          <w:szCs w:val="12"/>
        </w:rPr>
        <w:t>и(</w:t>
      </w:r>
      <w:proofErr w:type="gramEnd"/>
      <w:r w:rsidRPr="007F4BF5">
        <w:rPr>
          <w:rFonts w:ascii="Times New Roman" w:eastAsia="Calibri" w:hAnsi="Times New Roman" w:cs="Times New Roman"/>
          <w:sz w:val="12"/>
          <w:szCs w:val="12"/>
        </w:rPr>
        <w:t>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F4BF5">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w:t>
      </w:r>
      <w:proofErr w:type="spellStart"/>
      <w:r w:rsidRPr="007F4BF5">
        <w:rPr>
          <w:rFonts w:ascii="Times New Roman" w:eastAsia="Calibri" w:hAnsi="Times New Roman" w:cs="Times New Roman"/>
          <w:sz w:val="12"/>
          <w:szCs w:val="12"/>
        </w:rPr>
        <w:t>Хантееву</w:t>
      </w:r>
      <w:proofErr w:type="spellEnd"/>
      <w:r w:rsidRPr="007F4BF5">
        <w:rPr>
          <w:rFonts w:ascii="Times New Roman" w:eastAsia="Calibri" w:hAnsi="Times New Roman" w:cs="Times New Roman"/>
          <w:sz w:val="12"/>
          <w:szCs w:val="12"/>
        </w:rPr>
        <w:t xml:space="preserve"> Жанну Сергеевну.</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 главу сельского поселения Сергиевск муниципального района Сергиевский Самарской области - </w:t>
      </w:r>
      <w:proofErr w:type="spellStart"/>
      <w:r w:rsidRPr="007F4BF5">
        <w:rPr>
          <w:rFonts w:ascii="Times New Roman" w:eastAsia="Calibri" w:hAnsi="Times New Roman" w:cs="Times New Roman"/>
          <w:sz w:val="12"/>
          <w:szCs w:val="12"/>
        </w:rPr>
        <w:t>Арчибасова</w:t>
      </w:r>
      <w:proofErr w:type="spellEnd"/>
      <w:r w:rsidRPr="007F4BF5">
        <w:rPr>
          <w:rFonts w:ascii="Times New Roman" w:eastAsia="Calibri" w:hAnsi="Times New Roman" w:cs="Times New Roman"/>
          <w:sz w:val="12"/>
          <w:szCs w:val="12"/>
        </w:rPr>
        <w:t xml:space="preserve"> Михаила Михайловича.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12. Администрация в целях заблаговременного ознакомления жителей поселения и иных заинтересованных лиц с проектом обеспечить:</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официальное опубликование проекта в газете «Сергиевский вестник»;</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Сергиевск», подразделе «Проекты планировки и межевания территории».</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14. </w:t>
      </w:r>
      <w:proofErr w:type="gramStart"/>
      <w:r w:rsidRPr="007F4BF5">
        <w:rPr>
          <w:rFonts w:ascii="Times New Roman" w:eastAsia="Calibri" w:hAnsi="Times New Roman" w:cs="Times New Roman"/>
          <w:sz w:val="12"/>
          <w:szCs w:val="12"/>
        </w:rPr>
        <w:t>Контроль за</w:t>
      </w:r>
      <w:proofErr w:type="gramEnd"/>
      <w:r w:rsidRPr="007F4BF5">
        <w:rPr>
          <w:rFonts w:ascii="Times New Roman" w:eastAsia="Calibri" w:hAnsi="Times New Roman" w:cs="Times New Roman"/>
          <w:sz w:val="12"/>
          <w:szCs w:val="12"/>
        </w:rPr>
        <w:t xml:space="preserve"> выполнением настоящего Постановления оставляю за собой.</w:t>
      </w:r>
    </w:p>
    <w:p w:rsidR="007F4BF5" w:rsidRPr="007F4BF5" w:rsidRDefault="007F4BF5" w:rsidP="007F4BF5">
      <w:pPr>
        <w:tabs>
          <w:tab w:val="left" w:pos="284"/>
          <w:tab w:val="left" w:pos="3828"/>
        </w:tabs>
        <w:spacing w:after="0" w:line="240" w:lineRule="auto"/>
        <w:jc w:val="right"/>
        <w:rPr>
          <w:rFonts w:ascii="Times New Roman" w:eastAsia="Calibri" w:hAnsi="Times New Roman" w:cs="Times New Roman"/>
          <w:sz w:val="12"/>
          <w:szCs w:val="12"/>
        </w:rPr>
      </w:pPr>
      <w:r w:rsidRPr="007F4BF5">
        <w:rPr>
          <w:rFonts w:ascii="Times New Roman" w:eastAsia="Calibri" w:hAnsi="Times New Roman" w:cs="Times New Roman"/>
          <w:sz w:val="12"/>
          <w:szCs w:val="12"/>
        </w:rPr>
        <w:t>Глава сельского поселения Сергиевск</w:t>
      </w:r>
    </w:p>
    <w:p w:rsidR="007F4BF5" w:rsidRDefault="007F4BF5" w:rsidP="007F4BF5">
      <w:pPr>
        <w:tabs>
          <w:tab w:val="left" w:pos="284"/>
          <w:tab w:val="left" w:pos="3828"/>
        </w:tabs>
        <w:spacing w:after="0" w:line="240" w:lineRule="auto"/>
        <w:jc w:val="right"/>
        <w:rPr>
          <w:rFonts w:ascii="Times New Roman" w:eastAsia="Calibri" w:hAnsi="Times New Roman" w:cs="Times New Roman"/>
          <w:sz w:val="12"/>
          <w:szCs w:val="12"/>
        </w:rPr>
      </w:pPr>
      <w:r w:rsidRPr="007F4BF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Самарской области</w:t>
      </w:r>
    </w:p>
    <w:p w:rsidR="007F4BF5" w:rsidRPr="007F4BF5" w:rsidRDefault="007F4BF5" w:rsidP="007F4BF5">
      <w:pPr>
        <w:tabs>
          <w:tab w:val="left" w:pos="284"/>
          <w:tab w:val="left" w:pos="3828"/>
        </w:tabs>
        <w:spacing w:after="0" w:line="240" w:lineRule="auto"/>
        <w:jc w:val="right"/>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М.М. </w:t>
      </w:r>
      <w:proofErr w:type="spellStart"/>
      <w:r w:rsidRPr="007F4BF5">
        <w:rPr>
          <w:rFonts w:ascii="Times New Roman" w:eastAsia="Calibri" w:hAnsi="Times New Roman" w:cs="Times New Roman"/>
          <w:sz w:val="12"/>
          <w:szCs w:val="12"/>
        </w:rPr>
        <w:t>Арчибасов</w:t>
      </w:r>
      <w:proofErr w:type="spellEnd"/>
    </w:p>
    <w:p w:rsidR="00094840" w:rsidRDefault="007F4BF5" w:rsidP="007F4BF5">
      <w:pPr>
        <w:tabs>
          <w:tab w:val="left" w:pos="284"/>
          <w:tab w:val="left" w:pos="3828"/>
        </w:tabs>
        <w:spacing w:after="0" w:line="240" w:lineRule="auto"/>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ab/>
      </w:r>
      <w:r w:rsidRPr="007F4BF5">
        <w:rPr>
          <w:rFonts w:ascii="Times New Roman" w:eastAsia="Calibri" w:hAnsi="Times New Roman" w:cs="Times New Roman"/>
          <w:sz w:val="12"/>
          <w:szCs w:val="12"/>
        </w:rPr>
        <w:tab/>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lastRenderedPageBreak/>
        <w:t>АДМИНИСТРАЦИЯ</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СЕЛЬСКОГО ПОСЕЛЕНИЯ СЕРГИЕВСК</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МУНИЦИПАЛЬНОГО РАЙОНА СЕРГИЕВСКИЙ</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САМАРСКОЙ ОБЛАСТИ</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ПОСТАНОВЛЕНИЕ ГЛАВЫ</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СЕЛЬСКОГО ПОСЕЛЕНИЯ СЕРГИЕВСК</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МУНИЦИПАЛЬНОГО РАЙОНА СЕРГИЕВСКИЙ</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САМАРСКОЙ ОБЛАСТИ</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от «09» сентября 2025 г. № 5</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О ПРОВЕДЕНИИ ПУБЛИЧНЫХ СЛУШАНИЙ ПО ПРОЕКТУ ПЛАНИРОВКИ ТЕРРИТОРИИ</w:t>
      </w:r>
    </w:p>
    <w:p w:rsid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 xml:space="preserve"> И ПРОЕКТА МЕЖЕВАНИЯ ТЕРРИТОРИИ ОБЪЕКТА "ННК-САМАРАНЕФТЕГАЗ: "РАДАЕВСКОЕ МЕСТОРОЖДЕНИЕ. СКВАЖИНЫ № 708. СБОР НЕФТИ И ГАЗА" В ГРАНИЦАХ СЕЛЬСКОГО ПОСЕЛЕНИЯ СЕРГИЕВСК </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МУНИЦИПАЛЬНОГО РАЙОНА СЕРГИЕВСКИЙ САМАРСКОЙ ОБЛАСТИ</w:t>
      </w:r>
    </w:p>
    <w:p w:rsidR="007F4BF5" w:rsidRPr="007F4BF5" w:rsidRDefault="007F4BF5" w:rsidP="007F4BF5">
      <w:pPr>
        <w:tabs>
          <w:tab w:val="left" w:pos="284"/>
          <w:tab w:val="left" w:pos="3828"/>
        </w:tabs>
        <w:spacing w:after="0" w:line="240" w:lineRule="auto"/>
        <w:jc w:val="both"/>
        <w:rPr>
          <w:rFonts w:ascii="Times New Roman" w:eastAsia="Calibri" w:hAnsi="Times New Roman" w:cs="Times New Roman"/>
          <w:sz w:val="12"/>
          <w:szCs w:val="12"/>
        </w:rPr>
      </w:pP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w:t>
      </w:r>
      <w:proofErr w:type="gramEnd"/>
      <w:r w:rsidRPr="007F4BF5">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03.03.2025 года № 8, постановляю:</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Провести публичные слушания по проекту документации по планировке территории - проект планировки территории и проект межевания территории объекта "</w:t>
      </w:r>
      <w:proofErr w:type="spellStart"/>
      <w:r w:rsidRPr="007F4BF5">
        <w:rPr>
          <w:rFonts w:ascii="Times New Roman" w:eastAsia="Calibri" w:hAnsi="Times New Roman" w:cs="Times New Roman"/>
          <w:sz w:val="12"/>
          <w:szCs w:val="12"/>
        </w:rPr>
        <w:t>Радаевское</w:t>
      </w:r>
      <w:proofErr w:type="spellEnd"/>
      <w:r w:rsidRPr="007F4BF5">
        <w:rPr>
          <w:rFonts w:ascii="Times New Roman" w:eastAsia="Calibri" w:hAnsi="Times New Roman" w:cs="Times New Roman"/>
          <w:sz w:val="12"/>
          <w:szCs w:val="12"/>
        </w:rPr>
        <w:t xml:space="preserve"> месторождение. Скважины № 708. Сбор нефти и газа", в границах сельского поселения Сергиевск муниципального района Сергиевский Самарской области.</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Перечень информационных материалов:</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проект планировки территории (книга 1);</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материалы по обоснованию проекта планировки территории (книга 2);</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проект межевания территории (книга 3);</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материалы по обоснованию проекта межевания территории (книга 4).</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 Процедура проведения публичных слушаний состоит из следующих этапов:</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 оповещение о начале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4) проведение собрания или собраний участников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5) подготовка и оформление протокола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03.03.2025 года № 8.</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3. Назначить срок проведения публичных слушаний по проекту - с 09.09.2025 года по 04.10.2025 года.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4. Провести экспозицию проекта с 16.09.2025 года по 30.09.2025 года по адресу: 446540, Самарская область, Сергиевский район, с. Сергиевск, ул.           Г. Михайловского, 27.</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Часы работы экспозиции: рабочие дни с 09.00 до 12.00 и с 13.00 до 17.00.</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5. </w:t>
      </w:r>
      <w:proofErr w:type="gramStart"/>
      <w:r w:rsidRPr="007F4BF5">
        <w:rPr>
          <w:rFonts w:ascii="Times New Roman" w:eastAsia="Calibri" w:hAnsi="Times New Roman" w:cs="Times New Roman"/>
          <w:sz w:val="12"/>
          <w:szCs w:val="12"/>
        </w:rPr>
        <w:t>Разместить проект</w:t>
      </w:r>
      <w:proofErr w:type="gramEnd"/>
      <w:r w:rsidRPr="007F4BF5">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Сергиевск» в подразделе «Проекты планировки и межевания территории» - 16.09.2025 года.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6. Провести собрание участников публичных слушаний по проекту –16.09.2025 года в 14.00 по адресу: 446540, Самарская область, Сергиевский район, с. Сергиевск, ул. Г. Михайловского, 27.</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30.09.2025 года – за три дня до окончания срока проведения публичных слушаний.</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8.Участниками публичных слушаний по проекту являются: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 правообладатели находящихся в границах этой территории земельных участков </w:t>
      </w:r>
      <w:proofErr w:type="gramStart"/>
      <w:r w:rsidRPr="007F4BF5">
        <w:rPr>
          <w:rFonts w:ascii="Times New Roman" w:eastAsia="Calibri" w:hAnsi="Times New Roman" w:cs="Times New Roman"/>
          <w:sz w:val="12"/>
          <w:szCs w:val="12"/>
        </w:rPr>
        <w:t>и(</w:t>
      </w:r>
      <w:proofErr w:type="gramEnd"/>
      <w:r w:rsidRPr="007F4BF5">
        <w:rPr>
          <w:rFonts w:ascii="Times New Roman" w:eastAsia="Calibri" w:hAnsi="Times New Roman" w:cs="Times New Roman"/>
          <w:sz w:val="12"/>
          <w:szCs w:val="12"/>
        </w:rPr>
        <w:t>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w:t>
      </w:r>
      <w:r w:rsidRPr="007F4BF5">
        <w:rPr>
          <w:rFonts w:ascii="Times New Roman" w:eastAsia="Calibri" w:hAnsi="Times New Roman" w:cs="Times New Roman"/>
          <w:sz w:val="12"/>
          <w:szCs w:val="12"/>
        </w:rPr>
        <w:lastRenderedPageBreak/>
        <w:t>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7F4BF5">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Сергиевск муниципального района Сергиевский Самарской области - </w:t>
      </w:r>
      <w:proofErr w:type="spellStart"/>
      <w:r w:rsidRPr="007F4BF5">
        <w:rPr>
          <w:rFonts w:ascii="Times New Roman" w:eastAsia="Calibri" w:hAnsi="Times New Roman" w:cs="Times New Roman"/>
          <w:sz w:val="12"/>
          <w:szCs w:val="12"/>
        </w:rPr>
        <w:t>Хантееву</w:t>
      </w:r>
      <w:proofErr w:type="spellEnd"/>
      <w:r w:rsidRPr="007F4BF5">
        <w:rPr>
          <w:rFonts w:ascii="Times New Roman" w:eastAsia="Calibri" w:hAnsi="Times New Roman" w:cs="Times New Roman"/>
          <w:sz w:val="12"/>
          <w:szCs w:val="12"/>
        </w:rPr>
        <w:t xml:space="preserve"> Жанну Сергеевну.</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 главу сельского поселения Сергиевск муниципального района Сергиевский Самарской области - </w:t>
      </w:r>
      <w:proofErr w:type="spellStart"/>
      <w:r w:rsidRPr="007F4BF5">
        <w:rPr>
          <w:rFonts w:ascii="Times New Roman" w:eastAsia="Calibri" w:hAnsi="Times New Roman" w:cs="Times New Roman"/>
          <w:sz w:val="12"/>
          <w:szCs w:val="12"/>
        </w:rPr>
        <w:t>Арчибасова</w:t>
      </w:r>
      <w:proofErr w:type="spellEnd"/>
      <w:r w:rsidRPr="007F4BF5">
        <w:rPr>
          <w:rFonts w:ascii="Times New Roman" w:eastAsia="Calibri" w:hAnsi="Times New Roman" w:cs="Times New Roman"/>
          <w:sz w:val="12"/>
          <w:szCs w:val="12"/>
        </w:rPr>
        <w:t xml:space="preserve"> Михаила Михайловича.</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12. Администрация в целях заблаговременного ознакомления жителей поселения и иных заинтересованных лиц с проектом обеспечить:</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официальное опубликование проекта в газете «Сергиевский вестник»;</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Сергиевск», подразделе «Проекты планировки и межевания территории».</w:t>
      </w: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14. </w:t>
      </w:r>
      <w:proofErr w:type="gramStart"/>
      <w:r w:rsidRPr="007F4BF5">
        <w:rPr>
          <w:rFonts w:ascii="Times New Roman" w:eastAsia="Calibri" w:hAnsi="Times New Roman" w:cs="Times New Roman"/>
          <w:sz w:val="12"/>
          <w:szCs w:val="12"/>
        </w:rPr>
        <w:t>Контроль за</w:t>
      </w:r>
      <w:proofErr w:type="gramEnd"/>
      <w:r w:rsidRPr="007F4BF5">
        <w:rPr>
          <w:rFonts w:ascii="Times New Roman" w:eastAsia="Calibri" w:hAnsi="Times New Roman" w:cs="Times New Roman"/>
          <w:sz w:val="12"/>
          <w:szCs w:val="12"/>
        </w:rPr>
        <w:t xml:space="preserve"> выполнением настоящего Постановления оставляю за собой.</w:t>
      </w:r>
    </w:p>
    <w:p w:rsidR="007F4BF5" w:rsidRPr="007F4BF5" w:rsidRDefault="007F4BF5" w:rsidP="007F4BF5">
      <w:pPr>
        <w:tabs>
          <w:tab w:val="left" w:pos="284"/>
          <w:tab w:val="left" w:pos="3828"/>
        </w:tabs>
        <w:spacing w:after="0" w:line="240" w:lineRule="auto"/>
        <w:jc w:val="right"/>
        <w:rPr>
          <w:rFonts w:ascii="Times New Roman" w:eastAsia="Calibri" w:hAnsi="Times New Roman" w:cs="Times New Roman"/>
          <w:sz w:val="12"/>
          <w:szCs w:val="12"/>
        </w:rPr>
      </w:pPr>
      <w:r w:rsidRPr="007F4BF5">
        <w:rPr>
          <w:rFonts w:ascii="Times New Roman" w:eastAsia="Calibri" w:hAnsi="Times New Roman" w:cs="Times New Roman"/>
          <w:sz w:val="12"/>
          <w:szCs w:val="12"/>
        </w:rPr>
        <w:t>Глава сельского поселения Сергиевск</w:t>
      </w:r>
    </w:p>
    <w:p w:rsidR="007F4BF5" w:rsidRDefault="007F4BF5" w:rsidP="007F4BF5">
      <w:pPr>
        <w:tabs>
          <w:tab w:val="left" w:pos="284"/>
          <w:tab w:val="left" w:pos="3828"/>
        </w:tabs>
        <w:spacing w:after="0" w:line="240" w:lineRule="auto"/>
        <w:jc w:val="right"/>
        <w:rPr>
          <w:rFonts w:ascii="Times New Roman" w:eastAsia="Calibri" w:hAnsi="Times New Roman" w:cs="Times New Roman"/>
          <w:sz w:val="12"/>
          <w:szCs w:val="12"/>
        </w:rPr>
      </w:pPr>
      <w:r w:rsidRPr="007F4BF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F4BF5">
        <w:rPr>
          <w:rFonts w:ascii="Times New Roman" w:eastAsia="Calibri" w:hAnsi="Times New Roman" w:cs="Times New Roman"/>
          <w:sz w:val="12"/>
          <w:szCs w:val="12"/>
        </w:rPr>
        <w:t>Самарской области</w:t>
      </w:r>
    </w:p>
    <w:p w:rsidR="007F4BF5" w:rsidRPr="007F4BF5" w:rsidRDefault="007F4BF5" w:rsidP="007F4BF5">
      <w:pPr>
        <w:tabs>
          <w:tab w:val="left" w:pos="284"/>
          <w:tab w:val="left" w:pos="3828"/>
        </w:tabs>
        <w:spacing w:after="0" w:line="240" w:lineRule="auto"/>
        <w:jc w:val="right"/>
        <w:rPr>
          <w:rFonts w:ascii="Times New Roman" w:eastAsia="Calibri" w:hAnsi="Times New Roman" w:cs="Times New Roman"/>
          <w:sz w:val="12"/>
          <w:szCs w:val="12"/>
        </w:rPr>
      </w:pPr>
      <w:r w:rsidRPr="007F4BF5">
        <w:rPr>
          <w:rFonts w:ascii="Times New Roman" w:eastAsia="Calibri" w:hAnsi="Times New Roman" w:cs="Times New Roman"/>
          <w:sz w:val="12"/>
          <w:szCs w:val="12"/>
        </w:rPr>
        <w:t xml:space="preserve">М.М. </w:t>
      </w:r>
      <w:proofErr w:type="spellStart"/>
      <w:r w:rsidRPr="007F4BF5">
        <w:rPr>
          <w:rFonts w:ascii="Times New Roman" w:eastAsia="Calibri" w:hAnsi="Times New Roman" w:cs="Times New Roman"/>
          <w:sz w:val="12"/>
          <w:szCs w:val="12"/>
        </w:rPr>
        <w:t>Арчибасов</w:t>
      </w:r>
      <w:proofErr w:type="spellEnd"/>
    </w:p>
    <w:p w:rsidR="00094840" w:rsidRDefault="007F4BF5" w:rsidP="007F4BF5">
      <w:pPr>
        <w:tabs>
          <w:tab w:val="left" w:pos="284"/>
          <w:tab w:val="left" w:pos="3828"/>
        </w:tabs>
        <w:spacing w:after="0" w:line="240" w:lineRule="auto"/>
        <w:jc w:val="both"/>
        <w:rPr>
          <w:rFonts w:ascii="Times New Roman" w:eastAsia="Calibri" w:hAnsi="Times New Roman" w:cs="Times New Roman"/>
          <w:sz w:val="12"/>
          <w:szCs w:val="12"/>
        </w:rPr>
      </w:pPr>
      <w:r w:rsidRPr="007F4BF5">
        <w:rPr>
          <w:rFonts w:ascii="Times New Roman" w:eastAsia="Calibri" w:hAnsi="Times New Roman" w:cs="Times New Roman"/>
          <w:sz w:val="12"/>
          <w:szCs w:val="12"/>
        </w:rPr>
        <w:tab/>
      </w:r>
      <w:r w:rsidRPr="007F4BF5">
        <w:rPr>
          <w:rFonts w:ascii="Times New Roman" w:eastAsia="Calibri" w:hAnsi="Times New Roman" w:cs="Times New Roman"/>
          <w:sz w:val="12"/>
          <w:szCs w:val="12"/>
        </w:rPr>
        <w:tab/>
      </w:r>
    </w:p>
    <w:p w:rsidR="00EA5A26" w:rsidRDefault="00EA5A26" w:rsidP="007F4BF5">
      <w:pPr>
        <w:tabs>
          <w:tab w:val="left" w:pos="284"/>
          <w:tab w:val="left" w:pos="3828"/>
        </w:tabs>
        <w:spacing w:after="0" w:line="240" w:lineRule="auto"/>
        <w:jc w:val="both"/>
        <w:rPr>
          <w:rFonts w:ascii="Times New Roman" w:eastAsia="Calibri" w:hAnsi="Times New Roman" w:cs="Times New Roman"/>
          <w:sz w:val="12"/>
          <w:szCs w:val="12"/>
        </w:rPr>
      </w:pPr>
    </w:p>
    <w:p w:rsidR="00EA5A26" w:rsidRDefault="00EA5A26" w:rsidP="007F4BF5">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r w:rsidRPr="007F4BF5">
        <w:rPr>
          <w:rFonts w:ascii="Times New Roman" w:eastAsia="Calibri" w:hAnsi="Times New Roman" w:cs="Times New Roman"/>
          <w:b/>
          <w:sz w:val="12"/>
          <w:szCs w:val="12"/>
        </w:rPr>
        <w:t>ИНФОРМАЦИОННОЕ СООБЩЕНИЕ</w:t>
      </w:r>
    </w:p>
    <w:p w:rsidR="007F4BF5" w:rsidRPr="007F4BF5" w:rsidRDefault="007F4BF5" w:rsidP="007F4BF5">
      <w:pPr>
        <w:tabs>
          <w:tab w:val="left" w:pos="284"/>
          <w:tab w:val="left" w:pos="3828"/>
        </w:tabs>
        <w:spacing w:after="0" w:line="240" w:lineRule="auto"/>
        <w:jc w:val="center"/>
        <w:rPr>
          <w:rFonts w:ascii="Times New Roman" w:eastAsia="Calibri" w:hAnsi="Times New Roman" w:cs="Times New Roman"/>
          <w:b/>
          <w:sz w:val="12"/>
          <w:szCs w:val="12"/>
        </w:rPr>
      </w:pPr>
    </w:p>
    <w:p w:rsidR="007F4BF5" w:rsidRPr="007F4BF5" w:rsidRDefault="007F4BF5" w:rsidP="007F4B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F4BF5">
        <w:rPr>
          <w:rFonts w:ascii="Times New Roman" w:eastAsia="Calibri" w:hAnsi="Times New Roman" w:cs="Times New Roman"/>
          <w:sz w:val="12"/>
          <w:szCs w:val="12"/>
        </w:rPr>
        <w:t xml:space="preserve">Руководствуясь п. 1 ч. 8 ст. 5.1 </w:t>
      </w:r>
      <w:proofErr w:type="spellStart"/>
      <w:r w:rsidRPr="007F4BF5">
        <w:rPr>
          <w:rFonts w:ascii="Times New Roman" w:eastAsia="Calibri" w:hAnsi="Times New Roman" w:cs="Times New Roman"/>
          <w:sz w:val="12"/>
          <w:szCs w:val="12"/>
        </w:rPr>
        <w:t>ГрК</w:t>
      </w:r>
      <w:proofErr w:type="spellEnd"/>
      <w:r w:rsidRPr="007F4BF5">
        <w:rPr>
          <w:rFonts w:ascii="Times New Roman" w:eastAsia="Calibri" w:hAnsi="Times New Roman" w:cs="Times New Roman"/>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03.03.2025 г. № 8, в соответствии с Постановлением Главы сельского поселения Сергиевск</w:t>
      </w:r>
      <w:proofErr w:type="gramEnd"/>
      <w:r w:rsidRPr="007F4BF5">
        <w:rPr>
          <w:rFonts w:ascii="Times New Roman" w:eastAsia="Calibri" w:hAnsi="Times New Roman" w:cs="Times New Roman"/>
          <w:sz w:val="12"/>
          <w:szCs w:val="12"/>
        </w:rPr>
        <w:t xml:space="preserve"> муниципального района Сергиевский Самарской области № 4 от 02.09.2025 г. "О проведении публичных слушаний по проекту планировки территории и проекта межевания территории объекта "ННК-Самаранефтегаз": "</w:t>
      </w:r>
      <w:proofErr w:type="spellStart"/>
      <w:r w:rsidRPr="007F4BF5">
        <w:rPr>
          <w:rFonts w:ascii="Times New Roman" w:eastAsia="Calibri" w:hAnsi="Times New Roman" w:cs="Times New Roman"/>
          <w:sz w:val="12"/>
          <w:szCs w:val="12"/>
        </w:rPr>
        <w:t>Радаевское</w:t>
      </w:r>
      <w:proofErr w:type="spellEnd"/>
      <w:r w:rsidRPr="007F4BF5">
        <w:rPr>
          <w:rFonts w:ascii="Times New Roman" w:eastAsia="Calibri" w:hAnsi="Times New Roman" w:cs="Times New Roman"/>
          <w:sz w:val="12"/>
          <w:szCs w:val="12"/>
        </w:rPr>
        <w:t xml:space="preserve"> месторождение. Скважины №№ 726, 728. Сбор нефти и газа"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"ННК-Самаранефтегаз": "</w:t>
      </w:r>
      <w:proofErr w:type="spellStart"/>
      <w:r w:rsidRPr="007F4BF5">
        <w:rPr>
          <w:rFonts w:ascii="Times New Roman" w:eastAsia="Calibri" w:hAnsi="Times New Roman" w:cs="Times New Roman"/>
          <w:sz w:val="12"/>
          <w:szCs w:val="12"/>
        </w:rPr>
        <w:t>Радаевское</w:t>
      </w:r>
      <w:proofErr w:type="spellEnd"/>
      <w:r w:rsidRPr="007F4BF5">
        <w:rPr>
          <w:rFonts w:ascii="Times New Roman" w:eastAsia="Calibri" w:hAnsi="Times New Roman" w:cs="Times New Roman"/>
          <w:sz w:val="12"/>
          <w:szCs w:val="12"/>
        </w:rPr>
        <w:t xml:space="preserve"> месторождение. Скважины №№ 726, 728. Сбор нефти и газа" в границах сельского поселения Сергиевск муниципального района Сергиевский Самарской области в газете «Сергиевский вестник» и размещение указанного проекта планировки территории и проекта межевания территории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7F4BF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6705" cy="1600200"/>
            <wp:effectExtent l="0" t="0" r="0" b="0"/>
            <wp:docPr id="1" name="Рисунок 1"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ия\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434" cy="1604848"/>
                    </a:xfrm>
                    <a:prstGeom prst="rect">
                      <a:avLst/>
                    </a:prstGeom>
                    <a:noFill/>
                    <a:ln>
                      <a:noFill/>
                    </a:ln>
                  </pic:spPr>
                </pic:pic>
              </a:graphicData>
            </a:graphic>
          </wp:inline>
        </w:drawing>
      </w:r>
      <w:r w:rsidRPr="007F4BF5">
        <w:t xml:space="preserve"> </w:t>
      </w:r>
      <w:r>
        <w:rPr>
          <w:noProof/>
          <w:lang w:eastAsia="ru-RU"/>
        </w:rPr>
        <w:drawing>
          <wp:inline distT="0" distB="0" distL="0" distR="0">
            <wp:extent cx="2343150" cy="1609288"/>
            <wp:effectExtent l="0" t="0" r="0" b="0"/>
            <wp:docPr id="2" name="Рисунок 2" descr="C:\Users\виктория\AppData\Local\Microsoft\Windows\INetCache\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тория\AppData\Local\Microsoft\Windows\INetCache\Content.Word\Новый рисун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086" cy="1609931"/>
                    </a:xfrm>
                    <a:prstGeom prst="rect">
                      <a:avLst/>
                    </a:prstGeom>
                    <a:noFill/>
                    <a:ln>
                      <a:noFill/>
                    </a:ln>
                  </pic:spPr>
                </pic:pic>
              </a:graphicData>
            </a:graphic>
          </wp:inline>
        </w:drawing>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98472" cy="1631950"/>
            <wp:effectExtent l="0" t="0" r="0" b="0"/>
            <wp:docPr id="3" name="Рисунок 3"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ия\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430" cy="1632602"/>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1400" cy="1596155"/>
            <wp:effectExtent l="0" t="0" r="0" b="0"/>
            <wp:docPr id="4" name="Рисунок 4"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ия\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323" cy="1596792"/>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3961" cy="1695450"/>
            <wp:effectExtent l="0" t="0" r="0" b="0"/>
            <wp:docPr id="8" name="Рисунок 8"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ктория\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4905" cy="1696127"/>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49373" cy="1619250"/>
            <wp:effectExtent l="0" t="0" r="0" b="0"/>
            <wp:docPr id="9" name="Рисунок 9"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ктория\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311" cy="1619897"/>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8813" cy="1625600"/>
            <wp:effectExtent l="0" t="0" r="0" b="0"/>
            <wp:docPr id="10" name="Рисунок 10"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ктория\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475" cy="1628135"/>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5949" cy="1606550"/>
            <wp:effectExtent l="0" t="0" r="0" b="0"/>
            <wp:docPr id="11" name="Рисунок 11"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ктория\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878" cy="1607192"/>
                    </a:xfrm>
                    <a:prstGeom prst="rect">
                      <a:avLst/>
                    </a:prstGeom>
                    <a:noFill/>
                    <a:ln>
                      <a:noFill/>
                    </a:ln>
                  </pic:spPr>
                </pic:pic>
              </a:graphicData>
            </a:graphic>
          </wp:inline>
        </w:drawing>
      </w:r>
    </w:p>
    <w:p w:rsidR="00094840" w:rsidRDefault="00EA5A26" w:rsidP="00EA5A26">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0469" cy="1606550"/>
            <wp:effectExtent l="0" t="0" r="0" b="0"/>
            <wp:docPr id="12" name="Рисунок 12"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ктория\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1400" cy="1607192"/>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1815" cy="3295650"/>
            <wp:effectExtent l="0" t="0" r="0" b="0"/>
            <wp:docPr id="13" name="Рисунок 13"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ктория\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3990" cy="3298737"/>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6307" cy="3263900"/>
            <wp:effectExtent l="0" t="0" r="0" b="0"/>
            <wp:docPr id="14" name="Рисунок 14"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ктория\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7220" cy="3265204"/>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0696" cy="3263900"/>
            <wp:effectExtent l="0" t="0" r="0" b="0"/>
            <wp:docPr id="15" name="Рисунок 15"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ктория\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580" cy="3269410"/>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5019" cy="3267432"/>
            <wp:effectExtent l="0" t="0" r="0" b="0"/>
            <wp:docPr id="16" name="Рисунок 16"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иктория\Pictures\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952" cy="3268738"/>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4100" cy="3288270"/>
            <wp:effectExtent l="0" t="0" r="0" b="0"/>
            <wp:docPr id="17" name="Рисунок 17"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иктория\Pictures\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5028" cy="3289584"/>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1400" cy="3251229"/>
            <wp:effectExtent l="0" t="0" r="0" b="0"/>
            <wp:docPr id="18" name="Рисунок 18"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тория\Pictures\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323" cy="3252528"/>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6000" cy="3241774"/>
            <wp:effectExtent l="0" t="0" r="0" b="0"/>
            <wp:docPr id="19" name="Рисунок 19"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иктория\Pictures\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913" cy="3243069"/>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5272" cy="3257550"/>
            <wp:effectExtent l="0" t="0" r="0" b="0"/>
            <wp:docPr id="20" name="Рисунок 20"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иктория\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6189" cy="3258851"/>
                    </a:xfrm>
                    <a:prstGeom prst="rect">
                      <a:avLst/>
                    </a:prstGeom>
                    <a:noFill/>
                    <a:ln>
                      <a:noFill/>
                    </a:ln>
                  </pic:spPr>
                </pic:pic>
              </a:graphicData>
            </a:graphic>
          </wp:inline>
        </w:drawing>
      </w:r>
    </w:p>
    <w:p w:rsidR="00094840" w:rsidRDefault="00EA5A26"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1400" cy="3251229"/>
            <wp:effectExtent l="0" t="0" r="0" b="0"/>
            <wp:docPr id="21" name="Рисунок 21"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иктория\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2323" cy="3252528"/>
                    </a:xfrm>
                    <a:prstGeom prst="rect">
                      <a:avLst/>
                    </a:prstGeom>
                    <a:noFill/>
                    <a:ln>
                      <a:noFill/>
                    </a:ln>
                  </pic:spPr>
                </pic:pic>
              </a:graphicData>
            </a:graphic>
          </wp:inline>
        </w:drawing>
      </w:r>
      <w:r w:rsidRPr="00EA5A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8079" cy="3263900"/>
            <wp:effectExtent l="0" t="0" r="0" b="0"/>
            <wp:docPr id="22" name="Рисунок 22"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иктория\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8997" cy="3265204"/>
                    </a:xfrm>
                    <a:prstGeom prst="rect">
                      <a:avLst/>
                    </a:prstGeom>
                    <a:noFill/>
                    <a:ln>
                      <a:noFill/>
                    </a:ln>
                  </pic:spPr>
                </pic:pic>
              </a:graphicData>
            </a:graphic>
          </wp:inline>
        </w:drawing>
      </w:r>
    </w:p>
    <w:p w:rsidR="00094840" w:rsidRDefault="008E1A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7003" cy="3270250"/>
            <wp:effectExtent l="0" t="0" r="0" b="0"/>
            <wp:docPr id="23" name="Рисунок 23"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виктория\Picture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7925" cy="3271556"/>
                    </a:xfrm>
                    <a:prstGeom prst="rect">
                      <a:avLst/>
                    </a:prstGeom>
                    <a:noFill/>
                    <a:ln>
                      <a:noFill/>
                    </a:ln>
                  </pic:spPr>
                </pic:pic>
              </a:graphicData>
            </a:graphic>
          </wp:inline>
        </w:drawing>
      </w:r>
      <w:r w:rsidRPr="008E1A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2233" cy="3308350"/>
            <wp:effectExtent l="0" t="0" r="0" b="0"/>
            <wp:docPr id="24" name="Рисунок 24"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иктория\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3149" cy="3309672"/>
                    </a:xfrm>
                    <a:prstGeom prst="rect">
                      <a:avLst/>
                    </a:prstGeom>
                    <a:noFill/>
                    <a:ln>
                      <a:noFill/>
                    </a:ln>
                  </pic:spPr>
                </pic:pic>
              </a:graphicData>
            </a:graphic>
          </wp:inline>
        </w:drawing>
      </w:r>
    </w:p>
    <w:p w:rsidR="00094840" w:rsidRDefault="008E1A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9947" cy="3225800"/>
            <wp:effectExtent l="0" t="0" r="0" b="0"/>
            <wp:docPr id="25" name="Рисунок 25"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иктория\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0857" cy="3227088"/>
                    </a:xfrm>
                    <a:prstGeom prst="rect">
                      <a:avLst/>
                    </a:prstGeom>
                    <a:noFill/>
                    <a:ln>
                      <a:noFill/>
                    </a:ln>
                  </pic:spPr>
                </pic:pic>
              </a:graphicData>
            </a:graphic>
          </wp:inline>
        </w:drawing>
      </w:r>
      <w:r w:rsidRPr="008E1A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4250" cy="3214057"/>
            <wp:effectExtent l="0" t="0" r="0" b="0"/>
            <wp:docPr id="26" name="Рисунок 26"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виктория\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6922" cy="3217867"/>
                    </a:xfrm>
                    <a:prstGeom prst="rect">
                      <a:avLst/>
                    </a:prstGeom>
                    <a:noFill/>
                    <a:ln>
                      <a:noFill/>
                    </a:ln>
                  </pic:spPr>
                </pic:pic>
              </a:graphicData>
            </a:graphic>
          </wp:inline>
        </w:drawing>
      </w:r>
    </w:p>
    <w:p w:rsidR="00094840" w:rsidRDefault="008E1A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1400" cy="3292881"/>
            <wp:effectExtent l="0" t="0" r="0" b="0"/>
            <wp:docPr id="27" name="Рисунок 27"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иктория\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2323" cy="3294196"/>
                    </a:xfrm>
                    <a:prstGeom prst="rect">
                      <a:avLst/>
                    </a:prstGeom>
                    <a:noFill/>
                    <a:ln>
                      <a:noFill/>
                    </a:ln>
                  </pic:spPr>
                </pic:pic>
              </a:graphicData>
            </a:graphic>
          </wp:inline>
        </w:drawing>
      </w:r>
      <w:r w:rsidRPr="008E1A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7750" cy="3286798"/>
            <wp:effectExtent l="0" t="0" r="0" b="0"/>
            <wp:docPr id="28" name="Рисунок 28"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виктория\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8676" cy="3288111"/>
                    </a:xfrm>
                    <a:prstGeom prst="rect">
                      <a:avLst/>
                    </a:prstGeom>
                    <a:noFill/>
                    <a:ln>
                      <a:noFill/>
                    </a:ln>
                  </pic:spPr>
                </pic:pic>
              </a:graphicData>
            </a:graphic>
          </wp:inline>
        </w:drawing>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8E1A35" w:rsidP="008E1A3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5850" cy="1668727"/>
            <wp:effectExtent l="0" t="0" r="0" b="0"/>
            <wp:docPr id="29" name="Рисунок 29"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виктория\Pictures\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6791" cy="166939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F7F86D4" wp14:editId="5A648174">
            <wp:extent cx="1143000" cy="1629383"/>
            <wp:effectExtent l="0" t="0" r="0" b="0"/>
            <wp:docPr id="30" name="Рисунок 30"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иктория\Picture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0" cy="1629383"/>
                    </a:xfrm>
                    <a:prstGeom prst="rect">
                      <a:avLst/>
                    </a:prstGeom>
                    <a:noFill/>
                    <a:ln>
                      <a:noFill/>
                    </a:ln>
                  </pic:spPr>
                </pic:pic>
              </a:graphicData>
            </a:graphic>
          </wp:inline>
        </w:drawing>
      </w:r>
    </w:p>
    <w:p w:rsidR="00094840" w:rsidRDefault="008E1A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1250" cy="1651973"/>
            <wp:effectExtent l="0" t="0" r="0" b="0"/>
            <wp:docPr id="31" name="Рисунок 31"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иктория\Pictures\Новый рисунок.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0961"/>
                    <a:stretch/>
                  </pic:blipFill>
                  <pic:spPr bwMode="auto">
                    <a:xfrm>
                      <a:off x="0" y="0"/>
                      <a:ext cx="2382202" cy="1652633"/>
                    </a:xfrm>
                    <a:prstGeom prst="rect">
                      <a:avLst/>
                    </a:prstGeom>
                    <a:noFill/>
                    <a:ln>
                      <a:noFill/>
                    </a:ln>
                    <a:extLst>
                      <a:ext uri="{53640926-AAD7-44D8-BBD7-CCE9431645EC}">
                        <a14:shadowObscured xmlns:a14="http://schemas.microsoft.com/office/drawing/2010/main"/>
                      </a:ext>
                    </a:extLst>
                  </pic:spPr>
                </pic:pic>
              </a:graphicData>
            </a:graphic>
          </wp:inline>
        </w:drawing>
      </w:r>
      <w:r w:rsidRPr="008E1A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81250" cy="1634251"/>
            <wp:effectExtent l="0" t="0" r="0" b="0"/>
            <wp:docPr id="32" name="Рисунок 32"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виктория\Pictures\Новый рисунок.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1486"/>
                    <a:stretch/>
                  </pic:blipFill>
                  <pic:spPr bwMode="auto">
                    <a:xfrm>
                      <a:off x="0" y="0"/>
                      <a:ext cx="2384103" cy="1636209"/>
                    </a:xfrm>
                    <a:prstGeom prst="rect">
                      <a:avLst/>
                    </a:prstGeom>
                    <a:noFill/>
                    <a:ln>
                      <a:noFill/>
                    </a:ln>
                    <a:extLst>
                      <a:ext uri="{53640926-AAD7-44D8-BBD7-CCE9431645EC}">
                        <a14:shadowObscured xmlns:a14="http://schemas.microsoft.com/office/drawing/2010/main"/>
                      </a:ext>
                    </a:extLst>
                  </pic:spPr>
                </pic:pic>
              </a:graphicData>
            </a:graphic>
          </wp:inline>
        </w:drawing>
      </w:r>
    </w:p>
    <w:p w:rsidR="00094840" w:rsidRDefault="008E1A35" w:rsidP="008E1A3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619500" cy="1669067"/>
            <wp:effectExtent l="0" t="0" r="0" b="0"/>
            <wp:docPr id="33" name="Рисунок 33"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иктория\Picture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24192" cy="1671231"/>
                    </a:xfrm>
                    <a:prstGeom prst="rect">
                      <a:avLst/>
                    </a:prstGeom>
                    <a:noFill/>
                    <a:ln>
                      <a:noFill/>
                    </a:ln>
                  </pic:spPr>
                </pic:pic>
              </a:graphicData>
            </a:graphic>
          </wp:inline>
        </w:drawing>
      </w:r>
    </w:p>
    <w:p w:rsidR="00094840" w:rsidRDefault="008E1A35" w:rsidP="008E1A3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46600" cy="1559933"/>
            <wp:effectExtent l="0" t="0" r="0" b="0"/>
            <wp:docPr id="34" name="Рисунок 34"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иктория\Pictures\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8416" cy="1560556"/>
                    </a:xfrm>
                    <a:prstGeom prst="rect">
                      <a:avLst/>
                    </a:prstGeom>
                    <a:noFill/>
                    <a:ln>
                      <a:noFill/>
                    </a:ln>
                  </pic:spPr>
                </pic:pic>
              </a:graphicData>
            </a:graphic>
          </wp:inline>
        </w:drawing>
      </w:r>
    </w:p>
    <w:p w:rsidR="00094840" w:rsidRDefault="008E1A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36800" cy="3272050"/>
            <wp:effectExtent l="0" t="0" r="0" b="0"/>
            <wp:docPr id="35" name="Рисунок 35"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виктория\Picture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7733" cy="3273357"/>
                    </a:xfrm>
                    <a:prstGeom prst="rect">
                      <a:avLst/>
                    </a:prstGeom>
                    <a:noFill/>
                    <a:ln>
                      <a:noFill/>
                    </a:ln>
                  </pic:spPr>
                </pic:pic>
              </a:graphicData>
            </a:graphic>
          </wp:inline>
        </w:drawing>
      </w:r>
      <w:r w:rsidRPr="008E1A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4192" cy="3289300"/>
            <wp:effectExtent l="0" t="0" r="0" b="0"/>
            <wp:docPr id="36" name="Рисунок 36"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иктория\Picture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5120" cy="3290614"/>
                    </a:xfrm>
                    <a:prstGeom prst="rect">
                      <a:avLst/>
                    </a:prstGeom>
                    <a:noFill/>
                    <a:ln>
                      <a:noFill/>
                    </a:ln>
                  </pic:spPr>
                </pic:pic>
              </a:graphicData>
            </a:graphic>
          </wp:inline>
        </w:drawing>
      </w:r>
    </w:p>
    <w:p w:rsidR="00094840" w:rsidRDefault="008E1A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6800" cy="3273094"/>
            <wp:effectExtent l="0" t="0" r="0" b="0"/>
            <wp:docPr id="37" name="Рисунок 37"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виктория\Picture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7733" cy="3274401"/>
                    </a:xfrm>
                    <a:prstGeom prst="rect">
                      <a:avLst/>
                    </a:prstGeom>
                    <a:noFill/>
                    <a:ln>
                      <a:noFill/>
                    </a:ln>
                  </pic:spPr>
                </pic:pic>
              </a:graphicData>
            </a:graphic>
          </wp:inline>
        </w:drawing>
      </w:r>
      <w:r w:rsidRPr="008E1A3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41925" cy="3295650"/>
            <wp:effectExtent l="0" t="0" r="0" b="0"/>
            <wp:docPr id="38" name="Рисунок 38"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виктория\Picture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2861" cy="3296967"/>
                    </a:xfrm>
                    <a:prstGeom prst="rect">
                      <a:avLst/>
                    </a:prstGeom>
                    <a:noFill/>
                    <a:ln>
                      <a:noFill/>
                    </a:ln>
                  </pic:spPr>
                </pic:pic>
              </a:graphicData>
            </a:graphic>
          </wp:inline>
        </w:drawing>
      </w:r>
    </w:p>
    <w:p w:rsidR="00094840" w:rsidRDefault="0053366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8700" cy="1644650"/>
            <wp:effectExtent l="0" t="0" r="0" b="0"/>
            <wp:docPr id="39" name="Рисунок 39"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иктория\Pictures\Новый рисунок.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49567"/>
                    <a:stretch/>
                  </pic:blipFill>
                  <pic:spPr bwMode="auto">
                    <a:xfrm>
                      <a:off x="0" y="0"/>
                      <a:ext cx="2299618" cy="1645307"/>
                    </a:xfrm>
                    <a:prstGeom prst="rect">
                      <a:avLst/>
                    </a:prstGeom>
                    <a:noFill/>
                    <a:ln>
                      <a:noFill/>
                    </a:ln>
                    <a:extLst>
                      <a:ext uri="{53640926-AAD7-44D8-BBD7-CCE9431645EC}">
                        <a14:shadowObscured xmlns:a14="http://schemas.microsoft.com/office/drawing/2010/main"/>
                      </a:ext>
                    </a:extLst>
                  </pic:spPr>
                </pic:pic>
              </a:graphicData>
            </a:graphic>
          </wp:inline>
        </w:drawing>
      </w:r>
      <w:r w:rsidRPr="005336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62200" cy="1645048"/>
            <wp:effectExtent l="0" t="0" r="0" b="0"/>
            <wp:docPr id="40" name="Рисунок 40"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виктория\Pictures\Новый рисунок.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51025"/>
                    <a:stretch/>
                  </pic:blipFill>
                  <pic:spPr bwMode="auto">
                    <a:xfrm>
                      <a:off x="0" y="0"/>
                      <a:ext cx="2363144" cy="1645705"/>
                    </a:xfrm>
                    <a:prstGeom prst="rect">
                      <a:avLst/>
                    </a:prstGeom>
                    <a:noFill/>
                    <a:ln>
                      <a:noFill/>
                    </a:ln>
                    <a:extLst>
                      <a:ext uri="{53640926-AAD7-44D8-BBD7-CCE9431645EC}">
                        <a14:shadowObscured xmlns:a14="http://schemas.microsoft.com/office/drawing/2010/main"/>
                      </a:ext>
                    </a:extLst>
                  </pic:spPr>
                </pic:pic>
              </a:graphicData>
            </a:graphic>
          </wp:inline>
        </w:drawing>
      </w:r>
    </w:p>
    <w:p w:rsidR="00094840" w:rsidRDefault="0053366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6800" cy="1636324"/>
            <wp:effectExtent l="0" t="0" r="0" b="0"/>
            <wp:docPr id="41" name="Рисунок 41"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виктория\Pictures\Новый рисунок.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0755"/>
                    <a:stretch/>
                  </pic:blipFill>
                  <pic:spPr bwMode="auto">
                    <a:xfrm>
                      <a:off x="0" y="0"/>
                      <a:ext cx="2337733" cy="1636978"/>
                    </a:xfrm>
                    <a:prstGeom prst="rect">
                      <a:avLst/>
                    </a:prstGeom>
                    <a:noFill/>
                    <a:ln>
                      <a:noFill/>
                    </a:ln>
                    <a:extLst>
                      <a:ext uri="{53640926-AAD7-44D8-BBD7-CCE9431645EC}">
                        <a14:shadowObscured xmlns:a14="http://schemas.microsoft.com/office/drawing/2010/main"/>
                      </a:ext>
                    </a:extLst>
                  </pic:spPr>
                </pic:pic>
              </a:graphicData>
            </a:graphic>
          </wp:inline>
        </w:drawing>
      </w:r>
      <w:r w:rsidRPr="005336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36800" cy="1638353"/>
            <wp:effectExtent l="0" t="0" r="0" b="0"/>
            <wp:docPr id="42" name="Рисунок 42"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виктория\Picture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7733" cy="1639007"/>
                    </a:xfrm>
                    <a:prstGeom prst="rect">
                      <a:avLst/>
                    </a:prstGeom>
                    <a:noFill/>
                    <a:ln>
                      <a:noFill/>
                    </a:ln>
                  </pic:spPr>
                </pic:pic>
              </a:graphicData>
            </a:graphic>
          </wp:inline>
        </w:drawing>
      </w:r>
    </w:p>
    <w:p w:rsidR="00094840" w:rsidRDefault="00533669"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2350" cy="1615425"/>
            <wp:effectExtent l="0" t="0" r="0" b="0"/>
            <wp:docPr id="43" name="Рисунок 43"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виктория\Pictures\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4270" cy="1616778"/>
                    </a:xfrm>
                    <a:prstGeom prst="rect">
                      <a:avLst/>
                    </a:prstGeom>
                    <a:noFill/>
                    <a:ln>
                      <a:noFill/>
                    </a:ln>
                  </pic:spPr>
                </pic:pic>
              </a:graphicData>
            </a:graphic>
          </wp:inline>
        </w:drawing>
      </w:r>
      <w:r w:rsidRPr="005336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2350" cy="1590643"/>
            <wp:effectExtent l="0" t="0" r="0" b="0"/>
            <wp:docPr id="44" name="Рисунок 44" descr="C:\Users\виктория\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виктория\Picture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3761" cy="1591622"/>
                    </a:xfrm>
                    <a:prstGeom prst="rect">
                      <a:avLst/>
                    </a:prstGeom>
                    <a:noFill/>
                    <a:ln>
                      <a:noFill/>
                    </a:ln>
                  </pic:spPr>
                </pic:pic>
              </a:graphicData>
            </a:graphic>
          </wp:inline>
        </w:drawing>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АДМИНИСТРАЦИЯ</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СЕЛЬСКОГО ПОСЕЛЕНИЯ СВЕТЛОДОЛЬСК</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МУНИЦИПАЛЬНОГО РАЙОНА СЕРГИЕВСКИЙ</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САМАРСКОЙ ОБЛАСТИ</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ПОСТАНОВЛЕНИЕ ГЛАВЫ</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СЕЛЬСКОГО ПОСЕЛЕНИЯ СВЕТЛОДОЛЬСК</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МУНИЦИПАЛЬНОГО РАЙОНА СЕРГИЕВСКИЙ</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САМАРСКОЙ ОБЛАСТИ</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ОТ  9 СЕНТЯБРЯ  2025 г. № 4</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p>
    <w:p w:rsid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О ПРОВЕДЕНИИ ПУБЛИЧНЫХ СЛУШАНИЙ ПО ПРОЕКТУ ПЛАНИРОВКИ ТЕРРИТОРИИ И ПРОЕКТА МЕЖЕВАНИЯ ТЕРРИТОР</w:t>
      </w:r>
      <w:proofErr w:type="gramStart"/>
      <w:r w:rsidRPr="00BF0413">
        <w:rPr>
          <w:rFonts w:ascii="Times New Roman" w:eastAsia="Calibri" w:hAnsi="Times New Roman" w:cs="Times New Roman"/>
          <w:b/>
          <w:sz w:val="12"/>
          <w:szCs w:val="12"/>
        </w:rPr>
        <w:t>ИИ ООО</w:t>
      </w:r>
      <w:proofErr w:type="gramEnd"/>
      <w:r w:rsidRPr="00BF0413">
        <w:rPr>
          <w:rFonts w:ascii="Times New Roman" w:eastAsia="Calibri" w:hAnsi="Times New Roman" w:cs="Times New Roman"/>
          <w:b/>
          <w:sz w:val="12"/>
          <w:szCs w:val="12"/>
        </w:rPr>
        <w:t xml:space="preserve"> "РЕГИОН-СИРИУС": "РАСШИРЕНИЕ ОБУСТРОЙСТВА НЕРОНОВСКОГО НЕФТЯНОГО МЕСТОРОЖДЕНИЯ. 2025Г." В ГРАНИЦАХ СЕЛЬСКОГО ПОСЕЛЕНИЯ СВЕТЛОДОЛЬСК </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r w:rsidRPr="00BF0413">
        <w:rPr>
          <w:rFonts w:ascii="Times New Roman" w:eastAsia="Calibri" w:hAnsi="Times New Roman" w:cs="Times New Roman"/>
          <w:b/>
          <w:sz w:val="12"/>
          <w:szCs w:val="12"/>
        </w:rPr>
        <w:t>МУНИЦИПАЛЬНОГО РАЙОНА СЕРГИЕВСКИЙ САМАРСКОЙ ОБЛАСТИ</w:t>
      </w:r>
    </w:p>
    <w:p w:rsidR="00BF0413" w:rsidRPr="00BF0413" w:rsidRDefault="00BF0413" w:rsidP="00BF0413">
      <w:pPr>
        <w:tabs>
          <w:tab w:val="left" w:pos="284"/>
          <w:tab w:val="left" w:pos="3828"/>
        </w:tabs>
        <w:spacing w:after="0" w:line="240" w:lineRule="auto"/>
        <w:jc w:val="center"/>
        <w:rPr>
          <w:rFonts w:ascii="Times New Roman" w:eastAsia="Calibri" w:hAnsi="Times New Roman" w:cs="Times New Roman"/>
          <w:b/>
          <w:sz w:val="12"/>
          <w:szCs w:val="12"/>
        </w:rPr>
      </w:pPr>
    </w:p>
    <w:p w:rsidR="00BF0413" w:rsidRPr="00BF0413" w:rsidRDefault="00BF0413" w:rsidP="00BF0413">
      <w:pPr>
        <w:tabs>
          <w:tab w:val="left" w:pos="284"/>
          <w:tab w:val="left" w:pos="3828"/>
        </w:tabs>
        <w:spacing w:after="0" w:line="240" w:lineRule="auto"/>
        <w:jc w:val="both"/>
        <w:rPr>
          <w:rFonts w:ascii="Times New Roman" w:eastAsia="Calibri" w:hAnsi="Times New Roman" w:cs="Times New Roman"/>
          <w:sz w:val="12"/>
          <w:szCs w:val="12"/>
        </w:rPr>
      </w:pP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F0413">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w:t>
      </w:r>
      <w:proofErr w:type="gramEnd"/>
      <w:r w:rsidRPr="00BF0413">
        <w:rPr>
          <w:rFonts w:ascii="Times New Roman" w:eastAsia="Calibri" w:hAnsi="Times New Roman" w:cs="Times New Roman"/>
          <w:sz w:val="12"/>
          <w:szCs w:val="12"/>
        </w:rPr>
        <w:t xml:space="preserve">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03.03.2025 года № 13, постановляю:</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F0413">
        <w:rPr>
          <w:rFonts w:ascii="Times New Roman" w:eastAsia="Calibri" w:hAnsi="Times New Roman" w:cs="Times New Roman"/>
          <w:sz w:val="12"/>
          <w:szCs w:val="12"/>
        </w:rPr>
        <w:t>Провести публичные слушания по проекту документации по планировке территории - проект планировки территории и проект межевания территории объекта "Расширение обустройства Нероновского нефтяного месторождения. 2025 г.", в границах сельского поселения Светлодольск муниципального района Сергиевский Самарской области.</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Перечень информационных материалов:</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проект планировки территории (книга 1);</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материалы по обоснованию проекта планировки территории (книга 2);</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проект межевания территории (книга 3);</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материалы по обоснованию проекта межевания территории (книга 4).</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2. Процедура проведения публичных слушаний состоит из следующих этапов:</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1) оповещение о начале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4) проведение собрания или собраний участников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5) подготовка и оформление протокола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03.03.2025 года № 13.</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3. Назначить срок проведения публичных слушаний по проекту - с 09.09.2025 года по 04.10.2025 года.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4. Провести экспозицию проекта с 16.09.2025 года по 30.09.2025 года по адресу: 446550, Самарская область, Сергиевский район, п. Светлодольск, ул. Полевая, 1.</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Часы работы экспозиции: рабочие дни с 09.00 до 12.00 и с 13.00 до 17.00.</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xml:space="preserve">5. </w:t>
      </w:r>
      <w:proofErr w:type="gramStart"/>
      <w:r w:rsidRPr="00BF0413">
        <w:rPr>
          <w:rFonts w:ascii="Times New Roman" w:eastAsia="Calibri" w:hAnsi="Times New Roman" w:cs="Times New Roman"/>
          <w:sz w:val="12"/>
          <w:szCs w:val="12"/>
        </w:rPr>
        <w:t>Разместить проект</w:t>
      </w:r>
      <w:proofErr w:type="gramEnd"/>
      <w:r w:rsidRPr="00BF0413">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Светлодольск» в подразделе «Проекты планировки и межевания территории» - 16.09.2025 года.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6. Провести собрание участников публичных слушаний по проекту –16.09.2025 года в 14.00 по адресу: 446550, Самарская область, Сергиевский район, п. Светлодольск, ул. Полевая, 1.</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 30.09.2025 года – за три дня до окончания срока проведения публичных слушаний.</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8.Участниками публичных слушаний по проекту являются:</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xml:space="preserve">- правообладатели находящихся в границах этой территории земельных участков </w:t>
      </w:r>
      <w:proofErr w:type="gramStart"/>
      <w:r w:rsidRPr="00BF0413">
        <w:rPr>
          <w:rFonts w:ascii="Times New Roman" w:eastAsia="Calibri" w:hAnsi="Times New Roman" w:cs="Times New Roman"/>
          <w:sz w:val="12"/>
          <w:szCs w:val="12"/>
        </w:rPr>
        <w:t>и(</w:t>
      </w:r>
      <w:proofErr w:type="gramEnd"/>
      <w:r w:rsidRPr="00BF0413">
        <w:rPr>
          <w:rFonts w:ascii="Times New Roman" w:eastAsia="Calibri" w:hAnsi="Times New Roman" w:cs="Times New Roman"/>
          <w:sz w:val="12"/>
          <w:szCs w:val="12"/>
        </w:rPr>
        <w:t>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F041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F0413">
        <w:rPr>
          <w:rFonts w:ascii="Times New Roman" w:eastAsia="Calibri" w:hAnsi="Times New Roman" w:cs="Times New Roman"/>
          <w:sz w:val="12"/>
          <w:szCs w:val="12"/>
        </w:rPr>
        <w:t>для физических лиц - фамилию, имя, отчество (при наличии), дату рождения, адрес места жительства (регистрации);</w:t>
      </w:r>
      <w:proofErr w:type="gramEnd"/>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F0413">
        <w:rPr>
          <w:rFonts w:ascii="Times New Roman" w:eastAsia="Calibri"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F0413">
        <w:rPr>
          <w:rFonts w:ascii="Times New Roman" w:eastAsia="Calibri"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BF0413">
        <w:rPr>
          <w:rFonts w:ascii="Times New Roman" w:eastAsia="Calibri"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 ведущего специалиста Администрации сельского поселения Светлодольск муниципального района Сергиевский Самарской области - </w:t>
      </w:r>
      <w:proofErr w:type="spellStart"/>
      <w:r w:rsidRPr="00BF0413">
        <w:rPr>
          <w:rFonts w:ascii="Times New Roman" w:eastAsia="Calibri" w:hAnsi="Times New Roman" w:cs="Times New Roman"/>
          <w:sz w:val="12"/>
          <w:szCs w:val="12"/>
        </w:rPr>
        <w:t>Кондусову</w:t>
      </w:r>
      <w:proofErr w:type="spellEnd"/>
      <w:r w:rsidRPr="00BF0413">
        <w:rPr>
          <w:rFonts w:ascii="Times New Roman" w:eastAsia="Calibri" w:hAnsi="Times New Roman" w:cs="Times New Roman"/>
          <w:sz w:val="12"/>
          <w:szCs w:val="12"/>
        </w:rPr>
        <w:t xml:space="preserve"> Ольгу Анатольевну.</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 главу сельского поселения Светлодольск муниципального района Сергиевский Самарской области - Вершкова Николая Викторовича.</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12. Администрация в целях заблаговременного ознакомления жителей поселения и иных заинтересованных лиц с проектом обеспечить:</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официальное опубликование проекта в газете «Сергиевский вестник»;</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F0413">
        <w:rPr>
          <w:rFonts w:ascii="Times New Roman" w:eastAsia="Calibri" w:hAnsi="Times New Roman" w:cs="Times New Roman"/>
          <w:sz w:val="12"/>
          <w:szCs w:val="12"/>
        </w:rPr>
        <w:lastRenderedPageBreak/>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данное разрешение.</w:t>
      </w:r>
      <w:proofErr w:type="gramEnd"/>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Светлодольск», подразделе «Проекты планировки и межевания территории».</w:t>
      </w:r>
    </w:p>
    <w:p w:rsidR="00BF0413" w:rsidRPr="00BF0413" w:rsidRDefault="00BF0413" w:rsidP="00BF0413">
      <w:pPr>
        <w:tabs>
          <w:tab w:val="left" w:pos="284"/>
          <w:tab w:val="left" w:pos="3828"/>
        </w:tabs>
        <w:spacing w:after="0" w:line="240" w:lineRule="auto"/>
        <w:ind w:firstLine="284"/>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 xml:space="preserve">14. </w:t>
      </w:r>
      <w:proofErr w:type="gramStart"/>
      <w:r w:rsidRPr="00BF0413">
        <w:rPr>
          <w:rFonts w:ascii="Times New Roman" w:eastAsia="Calibri" w:hAnsi="Times New Roman" w:cs="Times New Roman"/>
          <w:sz w:val="12"/>
          <w:szCs w:val="12"/>
        </w:rPr>
        <w:t>Контроль за</w:t>
      </w:r>
      <w:proofErr w:type="gramEnd"/>
      <w:r w:rsidRPr="00BF0413">
        <w:rPr>
          <w:rFonts w:ascii="Times New Roman" w:eastAsia="Calibri" w:hAnsi="Times New Roman" w:cs="Times New Roman"/>
          <w:sz w:val="12"/>
          <w:szCs w:val="12"/>
        </w:rPr>
        <w:t xml:space="preserve"> выполнением настоящего Постановления оставляю за собой.</w:t>
      </w:r>
    </w:p>
    <w:p w:rsidR="00BF0413" w:rsidRPr="00BF0413" w:rsidRDefault="00BF0413" w:rsidP="00BF0413">
      <w:pPr>
        <w:tabs>
          <w:tab w:val="left" w:pos="284"/>
          <w:tab w:val="left" w:pos="3828"/>
        </w:tabs>
        <w:spacing w:after="0" w:line="240" w:lineRule="auto"/>
        <w:jc w:val="right"/>
        <w:rPr>
          <w:rFonts w:ascii="Times New Roman" w:eastAsia="Calibri" w:hAnsi="Times New Roman" w:cs="Times New Roman"/>
          <w:sz w:val="12"/>
          <w:szCs w:val="12"/>
        </w:rPr>
      </w:pPr>
      <w:r w:rsidRPr="00BF0413">
        <w:rPr>
          <w:rFonts w:ascii="Times New Roman" w:eastAsia="Calibri" w:hAnsi="Times New Roman" w:cs="Times New Roman"/>
          <w:sz w:val="12"/>
          <w:szCs w:val="12"/>
        </w:rPr>
        <w:t>Глава сельского поселения Светлодольск</w:t>
      </w:r>
    </w:p>
    <w:p w:rsidR="00BF0413" w:rsidRDefault="00BF0413" w:rsidP="00BF0413">
      <w:pPr>
        <w:tabs>
          <w:tab w:val="left" w:pos="284"/>
          <w:tab w:val="left" w:pos="3828"/>
        </w:tabs>
        <w:spacing w:after="0" w:line="240" w:lineRule="auto"/>
        <w:jc w:val="right"/>
        <w:rPr>
          <w:rFonts w:ascii="Times New Roman" w:eastAsia="Calibri" w:hAnsi="Times New Roman" w:cs="Times New Roman"/>
          <w:sz w:val="12"/>
          <w:szCs w:val="12"/>
        </w:rPr>
      </w:pPr>
      <w:r w:rsidRPr="00BF041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BF0413">
        <w:rPr>
          <w:rFonts w:ascii="Times New Roman" w:eastAsia="Calibri" w:hAnsi="Times New Roman" w:cs="Times New Roman"/>
          <w:sz w:val="12"/>
          <w:szCs w:val="12"/>
        </w:rPr>
        <w:t>Самарской области</w:t>
      </w:r>
    </w:p>
    <w:p w:rsidR="00BF0413" w:rsidRPr="00BF0413" w:rsidRDefault="00BF0413" w:rsidP="00BF0413">
      <w:pPr>
        <w:tabs>
          <w:tab w:val="left" w:pos="284"/>
          <w:tab w:val="left" w:pos="3828"/>
        </w:tabs>
        <w:spacing w:after="0" w:line="240" w:lineRule="auto"/>
        <w:jc w:val="right"/>
        <w:rPr>
          <w:rFonts w:ascii="Times New Roman" w:eastAsia="Calibri" w:hAnsi="Times New Roman" w:cs="Times New Roman"/>
          <w:sz w:val="12"/>
          <w:szCs w:val="12"/>
        </w:rPr>
      </w:pPr>
      <w:r w:rsidRPr="00BF0413">
        <w:rPr>
          <w:rFonts w:ascii="Times New Roman" w:eastAsia="Calibri" w:hAnsi="Times New Roman" w:cs="Times New Roman"/>
          <w:sz w:val="12"/>
          <w:szCs w:val="12"/>
        </w:rPr>
        <w:t>Н.В. Вершков</w:t>
      </w:r>
    </w:p>
    <w:p w:rsidR="00094840" w:rsidRDefault="00BF0413" w:rsidP="00BF0413">
      <w:pPr>
        <w:tabs>
          <w:tab w:val="left" w:pos="284"/>
          <w:tab w:val="left" w:pos="3828"/>
        </w:tabs>
        <w:spacing w:after="0" w:line="240" w:lineRule="auto"/>
        <w:jc w:val="both"/>
        <w:rPr>
          <w:rFonts w:ascii="Times New Roman" w:eastAsia="Calibri" w:hAnsi="Times New Roman" w:cs="Times New Roman"/>
          <w:sz w:val="12"/>
          <w:szCs w:val="12"/>
        </w:rPr>
      </w:pPr>
      <w:r w:rsidRPr="00BF0413">
        <w:rPr>
          <w:rFonts w:ascii="Times New Roman" w:eastAsia="Calibri" w:hAnsi="Times New Roman" w:cs="Times New Roman"/>
          <w:sz w:val="12"/>
          <w:szCs w:val="12"/>
        </w:rPr>
        <w:tab/>
      </w:r>
      <w:r w:rsidRPr="00BF0413">
        <w:rPr>
          <w:rFonts w:ascii="Times New Roman" w:eastAsia="Calibri" w:hAnsi="Times New Roman" w:cs="Times New Roman"/>
          <w:sz w:val="12"/>
          <w:szCs w:val="12"/>
        </w:rPr>
        <w:tab/>
      </w: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BF0413" w:rsidRDefault="00BF0413"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094840" w:rsidRPr="003519F1" w:rsidRDefault="00094840"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94840">
              <w:rPr>
                <w:rFonts w:ascii="Times New Roman" w:eastAsia="Calibri" w:hAnsi="Times New Roman" w:cs="Times New Roman"/>
                <w:sz w:val="12"/>
                <w:szCs w:val="12"/>
              </w:rPr>
              <w:t>09</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094840">
              <w:rPr>
                <w:rFonts w:ascii="Times New Roman" w:eastAsia="Calibri" w:hAnsi="Times New Roman" w:cs="Times New Roman"/>
                <w:sz w:val="12"/>
                <w:szCs w:val="12"/>
              </w:rPr>
              <w:t>9</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2"/>
      <w:headerReference w:type="first" r:id="rId5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01B" w:rsidRDefault="0021201B" w:rsidP="000F23DD">
      <w:pPr>
        <w:spacing w:after="0" w:line="240" w:lineRule="auto"/>
      </w:pPr>
      <w:r>
        <w:separator/>
      </w:r>
    </w:p>
  </w:endnote>
  <w:endnote w:type="continuationSeparator" w:id="0">
    <w:p w:rsidR="0021201B" w:rsidRDefault="0021201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01B" w:rsidRDefault="0021201B" w:rsidP="000F23DD">
      <w:pPr>
        <w:spacing w:after="0" w:line="240" w:lineRule="auto"/>
      </w:pPr>
      <w:r>
        <w:separator/>
      </w:r>
    </w:p>
  </w:footnote>
  <w:footnote w:type="continuationSeparator" w:id="0">
    <w:p w:rsidR="0021201B" w:rsidRDefault="0021201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BF5" w:rsidRDefault="0021201B" w:rsidP="00F55381">
    <w:pPr>
      <w:pStyle w:val="a7"/>
      <w:tabs>
        <w:tab w:val="clear" w:pos="4677"/>
        <w:tab w:val="clear" w:pos="9355"/>
        <w:tab w:val="left" w:pos="1800"/>
      </w:tabs>
    </w:pPr>
    <w:sdt>
      <w:sdtPr>
        <w:id w:val="1198130974"/>
        <w:docPartObj>
          <w:docPartGallery w:val="Page Numbers (Top of Page)"/>
          <w:docPartUnique/>
        </w:docPartObj>
      </w:sdtPr>
      <w:sdtEndPr/>
      <w:sdtContent>
        <w:r w:rsidR="007F4BF5">
          <w:fldChar w:fldCharType="begin"/>
        </w:r>
        <w:r w:rsidR="007F4BF5">
          <w:instrText>PAGE   \* MERGEFORMAT</w:instrText>
        </w:r>
        <w:r w:rsidR="007F4BF5">
          <w:fldChar w:fldCharType="separate"/>
        </w:r>
        <w:r w:rsidR="00BF0413">
          <w:rPr>
            <w:noProof/>
          </w:rPr>
          <w:t>2</w:t>
        </w:r>
        <w:r w:rsidR="007F4BF5">
          <w:rPr>
            <w:noProof/>
          </w:rPr>
          <w:fldChar w:fldCharType="end"/>
        </w:r>
      </w:sdtContent>
    </w:sdt>
  </w:p>
  <w:p w:rsidR="007F4BF5" w:rsidRDefault="007F4BF5"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7F4BF5" w:rsidRPr="00E93F32" w:rsidRDefault="007F4BF5" w:rsidP="00263DC0">
    <w:pPr>
      <w:pStyle w:val="a7"/>
      <w:rPr>
        <w:rFonts w:ascii="Times New Roman" w:hAnsi="Times New Roman" w:cs="Times New Roman"/>
        <w:i/>
        <w:sz w:val="16"/>
        <w:szCs w:val="16"/>
      </w:rPr>
    </w:pPr>
    <w:r>
      <w:rPr>
        <w:rFonts w:ascii="Times New Roman" w:hAnsi="Times New Roman" w:cs="Times New Roman"/>
        <w:i/>
        <w:sz w:val="16"/>
        <w:szCs w:val="16"/>
      </w:rPr>
      <w:t>Вторник, 09 сентября 2025 года, №58(1083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7F4BF5" w:rsidRDefault="007F4BF5">
        <w:pPr>
          <w:pStyle w:val="a7"/>
        </w:pPr>
        <w:r>
          <w:fldChar w:fldCharType="begin"/>
        </w:r>
        <w:r>
          <w:instrText>PAGE   \* MERGEFORMAT</w:instrText>
        </w:r>
        <w:r>
          <w:fldChar w:fldCharType="separate"/>
        </w:r>
        <w:r>
          <w:rPr>
            <w:noProof/>
          </w:rPr>
          <w:t>2</w:t>
        </w:r>
        <w:r>
          <w:rPr>
            <w:noProof/>
          </w:rPr>
          <w:fldChar w:fldCharType="end"/>
        </w:r>
      </w:p>
    </w:sdtContent>
  </w:sdt>
  <w:p w:rsidR="007F4BF5" w:rsidRPr="000443FC" w:rsidRDefault="007F4BF5"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7F4BF5" w:rsidRPr="00263DC0" w:rsidRDefault="007F4BF5"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7F4BF5" w:rsidRDefault="007F4BF5"/>
  <w:p w:rsidR="007F4BF5" w:rsidRDefault="007F4BF5"/>
  <w:p w:rsidR="007F4BF5" w:rsidRDefault="007F4BF5"/>
  <w:p w:rsidR="007F4BF5" w:rsidRDefault="007F4BF5"/>
  <w:p w:rsidR="007F4BF5" w:rsidRDefault="007F4BF5"/>
  <w:p w:rsidR="007F4BF5" w:rsidRDefault="007F4BF5"/>
  <w:p w:rsidR="007F4BF5" w:rsidRDefault="007F4BF5"/>
  <w:p w:rsidR="007F4BF5" w:rsidRDefault="007F4BF5"/>
  <w:p w:rsidR="007F4BF5" w:rsidRDefault="007F4BF5"/>
  <w:p w:rsidR="007F4BF5" w:rsidRDefault="007F4BF5"/>
  <w:p w:rsidR="007F4BF5" w:rsidRDefault="007F4B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8F239B"/>
    <w:multiLevelType w:val="hybridMultilevel"/>
    <w:tmpl w:val="483EE27C"/>
    <w:lvl w:ilvl="0" w:tplc="9FBC8B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06EB21EB"/>
    <w:multiLevelType w:val="hybridMultilevel"/>
    <w:tmpl w:val="DAF6D2A2"/>
    <w:lvl w:ilvl="0" w:tplc="AEE659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033A30"/>
    <w:multiLevelType w:val="hybridMultilevel"/>
    <w:tmpl w:val="6BA65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0615C5"/>
    <w:multiLevelType w:val="hybridMultilevel"/>
    <w:tmpl w:val="79064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C35348A"/>
    <w:multiLevelType w:val="hybridMultilevel"/>
    <w:tmpl w:val="84B8F3E2"/>
    <w:lvl w:ilvl="0" w:tplc="3D123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3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4">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5">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882763"/>
    <w:multiLevelType w:val="hybridMultilevel"/>
    <w:tmpl w:val="74507AC6"/>
    <w:lvl w:ilvl="0" w:tplc="1DEE98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EF2162D"/>
    <w:multiLevelType w:val="hybridMultilevel"/>
    <w:tmpl w:val="7250F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4385B1E"/>
    <w:multiLevelType w:val="hybridMultilevel"/>
    <w:tmpl w:val="2640C124"/>
    <w:lvl w:ilvl="0" w:tplc="7BEA39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80D564E"/>
    <w:multiLevelType w:val="hybridMultilevel"/>
    <w:tmpl w:val="81A2B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BA44D1"/>
    <w:multiLevelType w:val="hybridMultilevel"/>
    <w:tmpl w:val="8A6497AA"/>
    <w:lvl w:ilvl="0" w:tplc="BE9E5D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07E2F70"/>
    <w:multiLevelType w:val="hybridMultilevel"/>
    <w:tmpl w:val="837EDC94"/>
    <w:lvl w:ilvl="0" w:tplc="04190001">
      <w:start w:val="2016"/>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56D6D61"/>
    <w:multiLevelType w:val="hybridMultilevel"/>
    <w:tmpl w:val="51B638C0"/>
    <w:lvl w:ilvl="0" w:tplc="0D6667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955809"/>
    <w:multiLevelType w:val="hybridMultilevel"/>
    <w:tmpl w:val="D5D86670"/>
    <w:lvl w:ilvl="0" w:tplc="F0E89C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nsid w:val="5F9D481E"/>
    <w:multiLevelType w:val="hybridMultilevel"/>
    <w:tmpl w:val="54AE1638"/>
    <w:lvl w:ilvl="0" w:tplc="1E504D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00793A"/>
    <w:multiLevelType w:val="hybridMultilevel"/>
    <w:tmpl w:val="85CA0196"/>
    <w:lvl w:ilvl="0" w:tplc="2EBA2158">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1">
    <w:nsid w:val="61E440F9"/>
    <w:multiLevelType w:val="hybridMultilevel"/>
    <w:tmpl w:val="DB108A4A"/>
    <w:lvl w:ilvl="0" w:tplc="9D8683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354649A"/>
    <w:multiLevelType w:val="hybridMultilevel"/>
    <w:tmpl w:val="7C0C5804"/>
    <w:lvl w:ilvl="0" w:tplc="046AB0A0">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53">
    <w:nsid w:val="639C10AE"/>
    <w:multiLevelType w:val="hybridMultilevel"/>
    <w:tmpl w:val="F12EFE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A7A255E"/>
    <w:multiLevelType w:val="hybridMultilevel"/>
    <w:tmpl w:val="C310B3D2"/>
    <w:lvl w:ilvl="0" w:tplc="30C0C5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902752"/>
    <w:multiLevelType w:val="hybridMultilevel"/>
    <w:tmpl w:val="BB4A82CC"/>
    <w:lvl w:ilvl="0" w:tplc="551A40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134DD5"/>
    <w:multiLevelType w:val="hybridMultilevel"/>
    <w:tmpl w:val="A1781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5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30"/>
  </w:num>
  <w:num w:numId="3">
    <w:abstractNumId w:val="17"/>
  </w:num>
  <w:num w:numId="4">
    <w:abstractNumId w:val="33"/>
  </w:num>
  <w:num w:numId="5">
    <w:abstractNumId w:val="24"/>
  </w:num>
  <w:num w:numId="6">
    <w:abstractNumId w:val="35"/>
  </w:num>
  <w:num w:numId="7">
    <w:abstractNumId w:val="22"/>
  </w:num>
  <w:num w:numId="8">
    <w:abstractNumId w:val="55"/>
  </w:num>
  <w:num w:numId="9">
    <w:abstractNumId w:val="32"/>
  </w:num>
  <w:num w:numId="10">
    <w:abstractNumId w:val="38"/>
  </w:num>
  <w:num w:numId="11">
    <w:abstractNumId w:val="60"/>
  </w:num>
  <w:num w:numId="12">
    <w:abstractNumId w:val="23"/>
  </w:num>
  <w:num w:numId="13">
    <w:abstractNumId w:val="58"/>
  </w:num>
  <w:num w:numId="14">
    <w:abstractNumId w:val="19"/>
  </w:num>
  <w:num w:numId="15">
    <w:abstractNumId w:val="45"/>
  </w:num>
  <w:num w:numId="16">
    <w:abstractNumId w:val="59"/>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47"/>
  </w:num>
  <w:num w:numId="21">
    <w:abstractNumId w:val="25"/>
  </w:num>
  <w:num w:numId="22">
    <w:abstractNumId w:val="48"/>
  </w:num>
  <w:num w:numId="23">
    <w:abstractNumId w:val="29"/>
  </w:num>
  <w:num w:numId="24">
    <w:abstractNumId w:val="21"/>
  </w:num>
  <w:num w:numId="25">
    <w:abstractNumId w:val="61"/>
  </w:num>
  <w:num w:numId="26">
    <w:abstractNumId w:val="20"/>
  </w:num>
  <w:num w:numId="27">
    <w:abstractNumId w:val="40"/>
  </w:num>
  <w:num w:numId="28">
    <w:abstractNumId w:val="53"/>
  </w:num>
  <w:num w:numId="29">
    <w:abstractNumId w:val="43"/>
  </w:num>
  <w:num w:numId="30">
    <w:abstractNumId w:val="49"/>
  </w:num>
  <w:num w:numId="31">
    <w:abstractNumId w:val="56"/>
  </w:num>
  <w:num w:numId="32">
    <w:abstractNumId w:val="54"/>
  </w:num>
  <w:num w:numId="33">
    <w:abstractNumId w:val="16"/>
  </w:num>
  <w:num w:numId="34">
    <w:abstractNumId w:val="36"/>
  </w:num>
  <w:num w:numId="35">
    <w:abstractNumId w:val="42"/>
  </w:num>
  <w:num w:numId="36">
    <w:abstractNumId w:val="52"/>
  </w:num>
  <w:num w:numId="37">
    <w:abstractNumId w:val="50"/>
  </w:num>
  <w:num w:numId="38">
    <w:abstractNumId w:val="51"/>
  </w:num>
  <w:num w:numId="39">
    <w:abstractNumId w:val="39"/>
  </w:num>
  <w:num w:numId="40">
    <w:abstractNumId w:val="18"/>
  </w:num>
  <w:num w:numId="41">
    <w:abstractNumId w:val="44"/>
  </w:num>
  <w:num w:numId="42">
    <w:abstractNumId w:val="46"/>
  </w:num>
  <w:num w:numId="43">
    <w:abstractNumId w:val="28"/>
  </w:num>
  <w:num w:numId="44">
    <w:abstractNumId w:val="41"/>
  </w:num>
  <w:num w:numId="45">
    <w:abstractNumId w:val="57"/>
  </w:num>
  <w:num w:numId="46">
    <w:abstractNumId w:val="26"/>
  </w:num>
  <w:num w:numId="47">
    <w:abstractNumId w:val="27"/>
  </w:num>
  <w:num w:numId="48">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840"/>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01B"/>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18A"/>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69"/>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4A"/>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BF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164"/>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D2B"/>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35"/>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0EAA"/>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413"/>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A95"/>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5A26"/>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383554">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1.w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1C1009E0A2AA23262A8F5CB7E3243BA36D2D07B104A0F0535AD24705A0FD23F21DEC17F8934A91BB07F750FECDF1C4BD6D76E712D92460D4B05A0335a8I2J"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6FDCB-55C7-4152-A2D5-B2A45B46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1</Pages>
  <Words>19085</Words>
  <Characters>108791</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214</cp:revision>
  <cp:lastPrinted>2014-09-10T09:08:00Z</cp:lastPrinted>
  <dcterms:created xsi:type="dcterms:W3CDTF">2016-12-01T07:11:00Z</dcterms:created>
  <dcterms:modified xsi:type="dcterms:W3CDTF">2025-09-26T05:18:00Z</dcterms:modified>
</cp:coreProperties>
</file>